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6B6EB" w14:textId="59D96E02" w:rsidR="00AE0CC6" w:rsidRPr="00E847D0" w:rsidRDefault="00AE0CC6" w:rsidP="00154FF8">
      <w:pPr>
        <w:tabs>
          <w:tab w:val="center" w:pos="4536"/>
          <w:tab w:val="right" w:pos="9000"/>
          <w:tab w:val="right" w:pos="9639"/>
        </w:tabs>
        <w:ind w:right="2"/>
        <w:rPr>
          <w:rFonts w:ascii="Arial" w:hAnsi="Arial" w:cs="Arial"/>
          <w:b/>
          <w:bCs/>
        </w:rPr>
      </w:pPr>
      <w:r w:rsidRPr="00E847D0">
        <w:rPr>
          <w:rFonts w:ascii="Arial" w:hAnsi="Arial" w:cs="Arial"/>
          <w:b/>
          <w:bCs/>
        </w:rPr>
        <w:t>3GPP TSG RAN WG1 #10</w:t>
      </w:r>
      <w:r w:rsidR="00423711">
        <w:rPr>
          <w:rFonts w:ascii="Arial" w:hAnsi="Arial" w:cs="Arial"/>
          <w:b/>
          <w:bCs/>
        </w:rPr>
        <w:t>7</w:t>
      </w:r>
      <w:r w:rsidR="005C5958">
        <w:rPr>
          <w:rFonts w:ascii="Arial" w:hAnsi="Arial" w:cs="Arial"/>
          <w:b/>
          <w:bCs/>
        </w:rPr>
        <w:t>bis</w:t>
      </w:r>
      <w:r w:rsidR="009F6A2F">
        <w:rPr>
          <w:rFonts w:ascii="Arial" w:hAnsi="Arial" w:cs="Arial"/>
          <w:b/>
          <w:bCs/>
        </w:rPr>
        <w:t>-e</w:t>
      </w:r>
      <w:r w:rsidRPr="00E847D0">
        <w:rPr>
          <w:rFonts w:ascii="Arial" w:hAnsi="Arial" w:cs="Arial"/>
          <w:b/>
          <w:bCs/>
        </w:rPr>
        <w:tab/>
      </w:r>
      <w:r w:rsidRPr="00E847D0">
        <w:rPr>
          <w:rFonts w:ascii="Arial" w:hAnsi="Arial" w:cs="Arial"/>
          <w:b/>
          <w:bCs/>
        </w:rPr>
        <w:tab/>
      </w:r>
      <w:r w:rsidRPr="00342ED5">
        <w:rPr>
          <w:rFonts w:ascii="Arial" w:hAnsi="Arial" w:cs="Arial"/>
          <w:b/>
          <w:bCs/>
        </w:rPr>
        <w:t>R1-</w:t>
      </w:r>
      <w:r w:rsidR="002961AE">
        <w:rPr>
          <w:rFonts w:ascii="Arial" w:hAnsi="Arial" w:cs="Arial"/>
          <w:b/>
          <w:bCs/>
        </w:rPr>
        <w:t>2200418</w:t>
      </w:r>
    </w:p>
    <w:p w14:paraId="1D239857" w14:textId="77777777" w:rsidR="005C5958" w:rsidRPr="00791540" w:rsidRDefault="005C5958" w:rsidP="005C5958">
      <w:pPr>
        <w:tabs>
          <w:tab w:val="center" w:pos="4536"/>
          <w:tab w:val="right" w:pos="9072"/>
        </w:tabs>
        <w:rPr>
          <w:rFonts w:ascii="Arial" w:eastAsia="MS Mincho" w:hAnsi="Arial" w:cs="Arial"/>
          <w:b/>
          <w:bCs/>
          <w:sz w:val="22"/>
          <w:szCs w:val="22"/>
          <w:lang w:eastAsia="ja-JP"/>
        </w:rPr>
      </w:pPr>
      <w:r w:rsidRPr="00421815">
        <w:rPr>
          <w:rFonts w:ascii="Arial" w:eastAsia="MS Mincho" w:hAnsi="Arial" w:cs="Arial"/>
          <w:b/>
          <w:bCs/>
          <w:szCs w:val="22"/>
          <w:lang w:val="en-GB" w:eastAsia="ja-JP"/>
        </w:rPr>
        <w:t>e-Meeting, January 17</w:t>
      </w:r>
      <w:r w:rsidRPr="00421815">
        <w:rPr>
          <w:rFonts w:ascii="Arial" w:eastAsia="MS Mincho" w:hAnsi="Arial" w:cs="Arial"/>
          <w:b/>
          <w:bCs/>
          <w:szCs w:val="22"/>
          <w:vertAlign w:val="superscript"/>
          <w:lang w:val="en-GB" w:eastAsia="ja-JP"/>
        </w:rPr>
        <w:t>th</w:t>
      </w:r>
      <w:r w:rsidRPr="00421815">
        <w:rPr>
          <w:rFonts w:ascii="Arial" w:eastAsia="MS Mincho" w:hAnsi="Arial" w:cs="Arial"/>
          <w:b/>
          <w:bCs/>
          <w:szCs w:val="22"/>
          <w:lang w:val="en-GB" w:eastAsia="ja-JP"/>
        </w:rPr>
        <w:t xml:space="preserve"> – 25</w:t>
      </w:r>
      <w:r w:rsidRPr="00421815">
        <w:rPr>
          <w:rFonts w:ascii="Arial" w:eastAsia="MS Mincho" w:hAnsi="Arial" w:cs="Arial"/>
          <w:b/>
          <w:bCs/>
          <w:szCs w:val="22"/>
          <w:vertAlign w:val="superscript"/>
          <w:lang w:val="en-GB" w:eastAsia="ja-JP"/>
        </w:rPr>
        <w:t>th</w:t>
      </w:r>
      <w:r w:rsidRPr="00421815">
        <w:rPr>
          <w:rFonts w:ascii="Arial" w:eastAsia="MS Mincho" w:hAnsi="Arial" w:cs="Arial"/>
          <w:b/>
          <w:bCs/>
          <w:szCs w:val="22"/>
          <w:lang w:val="en-GB" w:eastAsia="ja-JP"/>
        </w:rPr>
        <w:t>, 2022</w:t>
      </w:r>
    </w:p>
    <w:p w14:paraId="7532909A" w14:textId="77777777" w:rsidR="00B23EB7" w:rsidRPr="005811A6" w:rsidRDefault="00B23EB7" w:rsidP="00B23EB7">
      <w:pPr>
        <w:tabs>
          <w:tab w:val="center" w:pos="4536"/>
          <w:tab w:val="right" w:pos="9072"/>
        </w:tabs>
        <w:rPr>
          <w:rFonts w:ascii="Arial" w:eastAsia="MS Mincho" w:hAnsi="Arial" w:cs="Arial"/>
          <w:b/>
          <w:bCs/>
          <w:lang w:val="en-GB" w:eastAsia="ja-JP"/>
        </w:rPr>
      </w:pPr>
    </w:p>
    <w:p w14:paraId="2FE24820" w14:textId="797C13B4"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6321CF">
        <w:rPr>
          <w:sz w:val="22"/>
          <w:szCs w:val="22"/>
        </w:rPr>
        <w:t>8.7.1.</w:t>
      </w:r>
      <w:r w:rsidR="00D83B1B">
        <w:rPr>
          <w:sz w:val="22"/>
          <w:szCs w:val="22"/>
        </w:rPr>
        <w:t>2</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710698AE" w:rsidR="00B23EB7" w:rsidRPr="00076345" w:rsidRDefault="00B23EB7" w:rsidP="00963A26">
      <w:pPr>
        <w:pStyle w:val="3GPPHeader"/>
        <w:tabs>
          <w:tab w:val="clear" w:pos="1701"/>
          <w:tab w:val="left" w:pos="0"/>
        </w:tabs>
        <w:ind w:left="1710" w:hanging="1710"/>
        <w:rPr>
          <w:sz w:val="22"/>
          <w:szCs w:val="22"/>
        </w:rPr>
      </w:pPr>
      <w:r w:rsidRPr="00315C6E">
        <w:rPr>
          <w:sz w:val="22"/>
          <w:szCs w:val="22"/>
        </w:rPr>
        <w:t>Title:</w:t>
      </w:r>
      <w:r w:rsidRPr="00315C6E">
        <w:rPr>
          <w:sz w:val="22"/>
          <w:szCs w:val="22"/>
        </w:rPr>
        <w:tab/>
      </w:r>
      <w:r w:rsidR="005C5958">
        <w:rPr>
          <w:sz w:val="22"/>
          <w:szCs w:val="22"/>
        </w:rPr>
        <w:t xml:space="preserve">Remaining issues on the </w:t>
      </w:r>
      <w:r w:rsidR="005C5958" w:rsidRPr="009E2F2C">
        <w:rPr>
          <w:sz w:val="22"/>
          <w:szCs w:val="22"/>
          <w:lang w:val="en-GB"/>
        </w:rPr>
        <w:t>indication</w:t>
      </w:r>
      <w:r w:rsidR="00C9614C" w:rsidRPr="009E2F2C">
        <w:rPr>
          <w:sz w:val="22"/>
          <w:szCs w:val="22"/>
          <w:lang w:val="en-GB"/>
        </w:rPr>
        <w:t xml:space="preserve"> of TRS</w:t>
      </w:r>
      <w:r w:rsidR="00972168" w:rsidRPr="009E2F2C">
        <w:rPr>
          <w:sz w:val="22"/>
          <w:szCs w:val="22"/>
          <w:lang w:val="en-GB"/>
        </w:rPr>
        <w:t xml:space="preserve"> configurations</w:t>
      </w:r>
      <w:r w:rsidR="006321CF" w:rsidRPr="009E2F2C">
        <w:rPr>
          <w:sz w:val="22"/>
          <w:szCs w:val="22"/>
          <w:lang w:val="en-GB"/>
        </w:rPr>
        <w:t xml:space="preserve"> for </w:t>
      </w:r>
      <w:r w:rsidR="00C9614C" w:rsidRPr="009E2F2C">
        <w:rPr>
          <w:sz w:val="22"/>
          <w:szCs w:val="22"/>
        </w:rPr>
        <w:t xml:space="preserve">idle/inactive </w:t>
      </w:r>
      <w:r w:rsidR="006321CF" w:rsidRPr="009E2F2C">
        <w:rPr>
          <w:sz w:val="22"/>
          <w:szCs w:val="22"/>
          <w:lang w:val="en-GB"/>
        </w:rPr>
        <w:t>UE</w:t>
      </w:r>
      <w:r w:rsidR="005C5958">
        <w:rPr>
          <w:sz w:val="22"/>
          <w:szCs w:val="22"/>
          <w:lang w:val="en-GB"/>
        </w:rPr>
        <w:t>s</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F26B9A">
      <w:pPr>
        <w:pStyle w:val="Heading1"/>
        <w:jc w:val="both"/>
      </w:pPr>
      <w:r w:rsidRPr="00315C6E">
        <w:t>Introduction</w:t>
      </w:r>
    </w:p>
    <w:p w14:paraId="51F722D6" w14:textId="3D141673" w:rsidR="006E6ED9" w:rsidRDefault="000678A2" w:rsidP="00AD4E02">
      <w:pPr>
        <w:pStyle w:val="0Maintext"/>
        <w:spacing w:after="120" w:afterAutospacing="0" w:line="240" w:lineRule="auto"/>
        <w:ind w:firstLine="0"/>
        <w:rPr>
          <w:sz w:val="22"/>
          <w:szCs w:val="22"/>
        </w:rPr>
      </w:pPr>
      <w:r w:rsidRPr="00112818">
        <w:rPr>
          <w:sz w:val="22"/>
          <w:szCs w:val="22"/>
        </w:rPr>
        <w:t xml:space="preserve">In this contribution, we </w:t>
      </w:r>
      <w:r>
        <w:rPr>
          <w:sz w:val="22"/>
          <w:szCs w:val="22"/>
        </w:rPr>
        <w:t>discuss the</w:t>
      </w:r>
      <w:r w:rsidR="00640813">
        <w:rPr>
          <w:sz w:val="22"/>
          <w:szCs w:val="22"/>
        </w:rPr>
        <w:t xml:space="preserve"> remaining</w:t>
      </w:r>
      <w:r>
        <w:rPr>
          <w:sz w:val="22"/>
          <w:szCs w:val="22"/>
        </w:rPr>
        <w:t xml:space="preserve"> detail</w:t>
      </w:r>
      <w:r w:rsidR="00640813">
        <w:rPr>
          <w:sz w:val="22"/>
          <w:szCs w:val="22"/>
        </w:rPr>
        <w:t>s</w:t>
      </w:r>
      <w:r>
        <w:rPr>
          <w:sz w:val="22"/>
          <w:szCs w:val="22"/>
        </w:rPr>
        <w:t xml:space="preserve"> for </w:t>
      </w:r>
      <w:r>
        <w:rPr>
          <w:sz w:val="22"/>
          <w:szCs w:val="22"/>
          <w:lang w:val="en-US"/>
        </w:rPr>
        <w:t>the indication of TRS/CSI-RS to idle/inactive-mode UEs</w:t>
      </w:r>
      <w:r w:rsidR="00A04E90">
        <w:rPr>
          <w:sz w:val="22"/>
          <w:szCs w:val="22"/>
          <w:lang w:val="en-US"/>
        </w:rPr>
        <w:t xml:space="preserve"> [1]</w:t>
      </w:r>
      <w:r>
        <w:rPr>
          <w:sz w:val="22"/>
          <w:szCs w:val="22"/>
          <w:lang w:val="en-US"/>
        </w:rPr>
        <w:t xml:space="preserve">, including the configuration signaling, the availability signaling, and some overhead reduction enhancements. (Past </w:t>
      </w:r>
      <w:r w:rsidR="006E6ED9">
        <w:rPr>
          <w:sz w:val="22"/>
          <w:szCs w:val="22"/>
        </w:rPr>
        <w:t xml:space="preserve">agreements </w:t>
      </w:r>
      <w:r>
        <w:rPr>
          <w:sz w:val="22"/>
          <w:szCs w:val="22"/>
        </w:rPr>
        <w:t xml:space="preserve">are included in </w:t>
      </w:r>
      <w:r w:rsidR="00EE32B6">
        <w:rPr>
          <w:sz w:val="22"/>
          <w:szCs w:val="22"/>
        </w:rPr>
        <w:t>A</w:t>
      </w:r>
      <w:r w:rsidR="006E6ED9">
        <w:rPr>
          <w:sz w:val="22"/>
          <w:szCs w:val="22"/>
        </w:rPr>
        <w:t>ppendix</w:t>
      </w:r>
      <w:r w:rsidR="00A04E90">
        <w:rPr>
          <w:sz w:val="22"/>
          <w:szCs w:val="22"/>
        </w:rPr>
        <w:t xml:space="preserve"> B</w:t>
      </w:r>
      <w:r>
        <w:rPr>
          <w:sz w:val="22"/>
          <w:szCs w:val="22"/>
        </w:rPr>
        <w:t>.</w:t>
      </w:r>
      <w:r w:rsidR="006E6ED9">
        <w:rPr>
          <w:sz w:val="22"/>
          <w:szCs w:val="22"/>
        </w:rPr>
        <w:t>)</w:t>
      </w:r>
    </w:p>
    <w:p w14:paraId="022777CA" w14:textId="70DBA7BE" w:rsidR="00041988" w:rsidRDefault="009079BE" w:rsidP="00702BAF">
      <w:pPr>
        <w:pStyle w:val="Heading1"/>
        <w:jc w:val="both"/>
      </w:pPr>
      <w:r>
        <w:t>TRS</w:t>
      </w:r>
      <w:r w:rsidR="009A586D">
        <w:t xml:space="preserve"> Configurations</w:t>
      </w:r>
    </w:p>
    <w:p w14:paraId="36065D76" w14:textId="1A30BEC1" w:rsidR="008F2CB3" w:rsidRDefault="008F2CB3" w:rsidP="000C67D9">
      <w:pPr>
        <w:tabs>
          <w:tab w:val="left" w:pos="640"/>
        </w:tabs>
        <w:jc w:val="both"/>
        <w:rPr>
          <w:iCs/>
          <w:color w:val="000000"/>
          <w:kern w:val="2"/>
          <w:sz w:val="22"/>
          <w:szCs w:val="22"/>
        </w:rPr>
      </w:pPr>
      <w:r>
        <w:rPr>
          <w:iCs/>
          <w:color w:val="000000"/>
          <w:kern w:val="2"/>
          <w:sz w:val="22"/>
          <w:szCs w:val="22"/>
        </w:rPr>
        <w:t>For the TRS configuration signaling, the following has been agreed:</w:t>
      </w:r>
    </w:p>
    <w:p w14:paraId="748CED5A" w14:textId="77777777" w:rsidR="008F2CB3" w:rsidRPr="009F1CB1" w:rsidRDefault="008F2CB3" w:rsidP="008F2CB3">
      <w:pPr>
        <w:shd w:val="clear" w:color="auto" w:fill="FFFFFF"/>
        <w:spacing w:after="0" w:line="233" w:lineRule="atLeast"/>
        <w:ind w:left="720"/>
        <w:rPr>
          <w:rFonts w:ascii="Calibri" w:eastAsia="SimSun" w:hAnsi="Calibri" w:cs="Calibri"/>
          <w:i/>
          <w:iCs/>
          <w:color w:val="000000"/>
          <w:sz w:val="22"/>
          <w:szCs w:val="22"/>
          <w:highlight w:val="green"/>
        </w:rPr>
      </w:pPr>
      <w:r w:rsidRPr="009F1CB1">
        <w:rPr>
          <w:rFonts w:eastAsia="SimSun"/>
          <w:b/>
          <w:bCs/>
          <w:i/>
          <w:iCs/>
          <w:color w:val="000000"/>
          <w:sz w:val="20"/>
          <w:szCs w:val="20"/>
          <w:highlight w:val="green"/>
          <w:shd w:val="clear" w:color="auto" w:fill="FFFF00"/>
        </w:rPr>
        <w:t>Agreement</w:t>
      </w:r>
    </w:p>
    <w:p w14:paraId="5D7A9BBE" w14:textId="77777777" w:rsidR="008F2CB3" w:rsidRPr="009F1CB1" w:rsidRDefault="008F2CB3" w:rsidP="008F2CB3">
      <w:pPr>
        <w:shd w:val="clear" w:color="auto" w:fill="FFFFFF"/>
        <w:spacing w:after="0"/>
        <w:ind w:left="720"/>
        <w:rPr>
          <w:rFonts w:ascii="Calibri" w:eastAsia="SimSun" w:hAnsi="Calibri" w:cs="Calibri"/>
          <w:i/>
          <w:iCs/>
          <w:color w:val="000000"/>
          <w:sz w:val="22"/>
          <w:szCs w:val="22"/>
        </w:rPr>
      </w:pPr>
      <w:r w:rsidRPr="009F1CB1">
        <w:rPr>
          <w:rFonts w:eastAsia="SimSun"/>
          <w:i/>
          <w:iCs/>
          <w:color w:val="000000"/>
          <w:sz w:val="20"/>
          <w:szCs w:val="20"/>
        </w:rPr>
        <w:t>Configuration of TRS/CSI-RS occasion(s) for idle/inactive UEs include a list of one or more TRS resource sets, where:</w:t>
      </w:r>
    </w:p>
    <w:p w14:paraId="43B5A037" w14:textId="77777777" w:rsidR="008F2CB3" w:rsidRPr="009F1CB1" w:rsidRDefault="008F2CB3" w:rsidP="008F2CB3">
      <w:pPr>
        <w:shd w:val="clear" w:color="auto" w:fill="FFFFFF"/>
        <w:spacing w:after="0"/>
        <w:ind w:left="1536" w:hanging="360"/>
        <w:rPr>
          <w:rFonts w:ascii="Microsoft YaHei UI" w:eastAsia="Microsoft YaHei UI" w:hAnsi="Microsoft YaHei UI" w:cs="SimSun"/>
          <w:i/>
          <w:iCs/>
          <w:color w:val="000000"/>
          <w:sz w:val="21"/>
          <w:szCs w:val="21"/>
        </w:rPr>
      </w:pPr>
      <w:r w:rsidRPr="009F1CB1">
        <w:rPr>
          <w:rFonts w:ascii="Symbol" w:eastAsia="Microsoft YaHei UI" w:hAnsi="Symbol" w:cs="SimSun"/>
          <w:i/>
          <w:iCs/>
          <w:color w:val="000000"/>
          <w:sz w:val="20"/>
          <w:szCs w:val="20"/>
        </w:rPr>
        <w:t></w:t>
      </w:r>
      <w:r w:rsidRPr="009F1CB1">
        <w:rPr>
          <w:rFonts w:eastAsia="Microsoft YaHei UI"/>
          <w:i/>
          <w:iCs/>
          <w:color w:val="000000"/>
          <w:sz w:val="15"/>
          <w:szCs w:val="15"/>
        </w:rPr>
        <w:t>        </w:t>
      </w:r>
      <w:r w:rsidRPr="009F1CB1">
        <w:rPr>
          <w:rFonts w:eastAsia="Microsoft YaHei UI"/>
          <w:i/>
          <w:iCs/>
          <w:color w:val="000000"/>
          <w:sz w:val="20"/>
          <w:szCs w:val="20"/>
        </w:rPr>
        <w:t>a TRS resource set can be configured to include</w:t>
      </w:r>
    </w:p>
    <w:p w14:paraId="29D02FCE" w14:textId="77777777" w:rsidR="008F2CB3" w:rsidRPr="009F1CB1" w:rsidRDefault="008F2CB3" w:rsidP="008F2CB3">
      <w:pPr>
        <w:shd w:val="clear" w:color="auto" w:fill="FFFFFF"/>
        <w:spacing w:after="0"/>
        <w:ind w:left="2256" w:hanging="360"/>
        <w:rPr>
          <w:rFonts w:ascii="Microsoft YaHei UI" w:eastAsia="Microsoft YaHei UI" w:hAnsi="Microsoft YaHei UI" w:cs="SimSun"/>
          <w:i/>
          <w:iCs/>
          <w:color w:val="000000"/>
          <w:sz w:val="21"/>
          <w:szCs w:val="21"/>
        </w:rPr>
      </w:pPr>
      <w:r w:rsidRPr="009F1CB1">
        <w:rPr>
          <w:rFonts w:ascii="Courier New" w:eastAsia="Microsoft YaHei UI" w:hAnsi="Courier New" w:cs="Courier New"/>
          <w:i/>
          <w:iCs/>
          <w:color w:val="000000"/>
          <w:sz w:val="20"/>
          <w:szCs w:val="20"/>
        </w:rPr>
        <w:t>o</w:t>
      </w:r>
      <w:r w:rsidRPr="009F1CB1">
        <w:rPr>
          <w:rFonts w:eastAsia="Microsoft YaHei UI"/>
          <w:i/>
          <w:iCs/>
          <w:color w:val="000000"/>
          <w:sz w:val="15"/>
          <w:szCs w:val="15"/>
        </w:rPr>
        <w:t>   </w:t>
      </w:r>
      <w:r w:rsidRPr="009F1CB1">
        <w:rPr>
          <w:rFonts w:eastAsia="Microsoft YaHei UI"/>
          <w:i/>
          <w:iCs/>
          <w:color w:val="000000"/>
          <w:sz w:val="20"/>
          <w:szCs w:val="20"/>
        </w:rPr>
        <w:t>a set of TRS resources up to two consecutive slots,</w:t>
      </w:r>
    </w:p>
    <w:p w14:paraId="32C6B2CD" w14:textId="77777777" w:rsidR="008F2CB3" w:rsidRPr="009F1CB1" w:rsidRDefault="008F2CB3" w:rsidP="008F2CB3">
      <w:pPr>
        <w:shd w:val="clear" w:color="auto" w:fill="FFFFFF"/>
        <w:spacing w:after="0"/>
        <w:ind w:left="2976" w:hanging="360"/>
        <w:rPr>
          <w:rFonts w:ascii="Microsoft YaHei UI" w:eastAsia="Microsoft YaHei UI" w:hAnsi="Microsoft YaHei UI" w:cs="SimSun"/>
          <w:i/>
          <w:iCs/>
          <w:color w:val="000000"/>
          <w:sz w:val="21"/>
          <w:szCs w:val="21"/>
        </w:rPr>
      </w:pPr>
      <w:proofErr w:type="gramStart"/>
      <w:r w:rsidRPr="009F1CB1">
        <w:rPr>
          <w:rFonts w:ascii="Wingdings" w:eastAsia="Microsoft YaHei UI" w:hAnsi="Wingdings" w:cs="SimSun"/>
          <w:i/>
          <w:iCs/>
          <w:color w:val="FF0000"/>
          <w:sz w:val="20"/>
          <w:szCs w:val="20"/>
        </w:rPr>
        <w:t></w:t>
      </w:r>
      <w:r w:rsidRPr="009F1CB1">
        <w:rPr>
          <w:rFonts w:eastAsia="Microsoft YaHei UI"/>
          <w:i/>
          <w:iCs/>
          <w:color w:val="FF0000"/>
          <w:sz w:val="15"/>
          <w:szCs w:val="15"/>
        </w:rPr>
        <w:t>  </w:t>
      </w:r>
      <w:r w:rsidRPr="009F1CB1">
        <w:rPr>
          <w:rFonts w:eastAsia="Microsoft YaHei UI"/>
          <w:i/>
          <w:iCs/>
          <w:color w:val="FF0000"/>
          <w:sz w:val="20"/>
          <w:szCs w:val="20"/>
        </w:rPr>
        <w:t>Note</w:t>
      </w:r>
      <w:proofErr w:type="gramEnd"/>
      <w:r w:rsidRPr="009F1CB1">
        <w:rPr>
          <w:rFonts w:eastAsia="Microsoft YaHei UI"/>
          <w:i/>
          <w:iCs/>
          <w:color w:val="FF0000"/>
          <w:sz w:val="20"/>
          <w:szCs w:val="20"/>
        </w:rPr>
        <w:t>: a TRS resource is same as Rel-15/16, i.e. a CSI-RS in a symbol.</w:t>
      </w:r>
    </w:p>
    <w:p w14:paraId="0BC62876" w14:textId="77777777" w:rsidR="008F2CB3" w:rsidRPr="009F1CB1" w:rsidRDefault="008F2CB3" w:rsidP="008F2CB3">
      <w:pPr>
        <w:shd w:val="clear" w:color="auto" w:fill="FFFFFF"/>
        <w:spacing w:after="0"/>
        <w:ind w:left="2256" w:hanging="360"/>
        <w:rPr>
          <w:rFonts w:ascii="Microsoft YaHei UI" w:eastAsia="Microsoft YaHei UI" w:hAnsi="Microsoft YaHei UI" w:cs="SimSun"/>
          <w:i/>
          <w:iCs/>
          <w:color w:val="000000"/>
          <w:sz w:val="21"/>
          <w:szCs w:val="21"/>
        </w:rPr>
      </w:pPr>
      <w:r w:rsidRPr="009F1CB1">
        <w:rPr>
          <w:rFonts w:ascii="Courier New" w:eastAsia="Microsoft YaHei UI" w:hAnsi="Courier New" w:cs="Courier New"/>
          <w:i/>
          <w:iCs/>
          <w:color w:val="000000"/>
          <w:sz w:val="20"/>
          <w:szCs w:val="20"/>
        </w:rPr>
        <w:t>o</w:t>
      </w:r>
      <w:r w:rsidRPr="009F1CB1">
        <w:rPr>
          <w:rFonts w:eastAsia="Microsoft YaHei UI"/>
          <w:i/>
          <w:iCs/>
          <w:color w:val="000000"/>
          <w:sz w:val="15"/>
          <w:szCs w:val="15"/>
        </w:rPr>
        <w:t>   </w:t>
      </w:r>
      <w:r w:rsidRPr="009F1CB1">
        <w:rPr>
          <w:rFonts w:eastAsia="Microsoft YaHei UI"/>
          <w:i/>
          <w:iCs/>
          <w:color w:val="000000"/>
          <w:sz w:val="20"/>
          <w:szCs w:val="20"/>
        </w:rPr>
        <w:t>at least common configuration parameters:</w:t>
      </w:r>
    </w:p>
    <w:p w14:paraId="4C0ADD01" w14:textId="77777777" w:rsidR="008F2CB3" w:rsidRPr="009F1CB1" w:rsidRDefault="008F2CB3" w:rsidP="008F2CB3">
      <w:pPr>
        <w:shd w:val="clear" w:color="auto" w:fill="FFFFFF"/>
        <w:spacing w:after="0"/>
        <w:ind w:left="2976" w:hanging="360"/>
        <w:rPr>
          <w:rFonts w:ascii="Microsoft YaHei UI" w:eastAsia="Microsoft YaHei UI" w:hAnsi="Microsoft YaHei UI" w:cs="SimSun"/>
          <w:i/>
          <w:iCs/>
          <w:color w:val="000000"/>
          <w:sz w:val="21"/>
          <w:szCs w:val="21"/>
        </w:rPr>
      </w:pPr>
      <w:proofErr w:type="gramStart"/>
      <w:r w:rsidRPr="009F1CB1">
        <w:rPr>
          <w:rFonts w:ascii="Wingdings" w:eastAsia="Microsoft YaHei UI" w:hAnsi="Wingdings" w:cs="SimSun"/>
          <w:i/>
          <w:iCs/>
          <w:color w:val="000000"/>
          <w:sz w:val="20"/>
          <w:szCs w:val="20"/>
        </w:rPr>
        <w:t></w:t>
      </w:r>
      <w:r w:rsidRPr="009F1CB1">
        <w:rPr>
          <w:rFonts w:eastAsia="Microsoft YaHei UI"/>
          <w:i/>
          <w:iCs/>
          <w:color w:val="000000"/>
          <w:sz w:val="15"/>
          <w:szCs w:val="15"/>
        </w:rPr>
        <w:t>  </w:t>
      </w:r>
      <w:r w:rsidRPr="009F1CB1">
        <w:rPr>
          <w:rFonts w:eastAsia="Microsoft YaHei UI"/>
          <w:i/>
          <w:iCs/>
          <w:color w:val="000000"/>
          <w:sz w:val="20"/>
          <w:szCs w:val="20"/>
        </w:rPr>
        <w:t>a</w:t>
      </w:r>
      <w:proofErr w:type="gramEnd"/>
      <w:r w:rsidRPr="009F1CB1">
        <w:rPr>
          <w:rFonts w:eastAsia="Microsoft YaHei UI"/>
          <w:i/>
          <w:iCs/>
          <w:color w:val="000000"/>
          <w:sz w:val="20"/>
          <w:szCs w:val="20"/>
        </w:rPr>
        <w:t xml:space="preserve"> QCL reference</w:t>
      </w:r>
    </w:p>
    <w:p w14:paraId="57CD5AA9" w14:textId="77777777" w:rsidR="008F2CB3" w:rsidRPr="009F1CB1" w:rsidRDefault="008F2CB3" w:rsidP="008F2CB3">
      <w:pPr>
        <w:shd w:val="clear" w:color="auto" w:fill="FFFFFF"/>
        <w:spacing w:after="0"/>
        <w:ind w:left="2976" w:hanging="360"/>
        <w:rPr>
          <w:rFonts w:ascii="Microsoft YaHei UI" w:eastAsia="Microsoft YaHei UI" w:hAnsi="Microsoft YaHei UI" w:cs="SimSun"/>
          <w:i/>
          <w:iCs/>
          <w:color w:val="000000"/>
          <w:sz w:val="21"/>
          <w:szCs w:val="21"/>
        </w:rPr>
      </w:pPr>
      <w:proofErr w:type="gramStart"/>
      <w:r w:rsidRPr="009F1CB1">
        <w:rPr>
          <w:rFonts w:ascii="Wingdings" w:eastAsia="Microsoft YaHei UI" w:hAnsi="Wingdings" w:cs="SimSun"/>
          <w:i/>
          <w:iCs/>
          <w:color w:val="000000"/>
          <w:sz w:val="20"/>
          <w:szCs w:val="20"/>
        </w:rPr>
        <w:t></w:t>
      </w:r>
      <w:r w:rsidRPr="009F1CB1">
        <w:rPr>
          <w:rFonts w:eastAsia="Microsoft YaHei UI"/>
          <w:i/>
          <w:iCs/>
          <w:color w:val="000000"/>
          <w:sz w:val="15"/>
          <w:szCs w:val="15"/>
        </w:rPr>
        <w:t>  </w:t>
      </w:r>
      <w:proofErr w:type="spellStart"/>
      <w:r w:rsidRPr="009F1CB1">
        <w:rPr>
          <w:rFonts w:eastAsia="Microsoft YaHei UI"/>
          <w:i/>
          <w:iCs/>
          <w:color w:val="000000"/>
          <w:sz w:val="20"/>
          <w:szCs w:val="20"/>
        </w:rPr>
        <w:t>firstOFDMSymbolInTimeDomain</w:t>
      </w:r>
      <w:proofErr w:type="spellEnd"/>
      <w:proofErr w:type="gramEnd"/>
      <w:r w:rsidRPr="009F1CB1">
        <w:rPr>
          <w:rFonts w:eastAsia="Microsoft YaHei UI"/>
          <w:i/>
          <w:iCs/>
          <w:color w:val="000000"/>
          <w:sz w:val="20"/>
          <w:szCs w:val="20"/>
        </w:rPr>
        <w:t>,</w:t>
      </w:r>
    </w:p>
    <w:p w14:paraId="7C1BE36D" w14:textId="77777777" w:rsidR="008F2CB3" w:rsidRPr="009F1CB1" w:rsidRDefault="008F2CB3" w:rsidP="008F2CB3">
      <w:pPr>
        <w:shd w:val="clear" w:color="auto" w:fill="FFFFFF"/>
        <w:spacing w:after="0"/>
        <w:ind w:left="2976" w:hanging="360"/>
        <w:rPr>
          <w:rFonts w:ascii="Microsoft YaHei UI" w:eastAsia="Microsoft YaHei UI" w:hAnsi="Microsoft YaHei UI" w:cs="SimSun"/>
          <w:i/>
          <w:iCs/>
          <w:color w:val="000000"/>
          <w:sz w:val="21"/>
          <w:szCs w:val="21"/>
        </w:rPr>
      </w:pPr>
      <w:proofErr w:type="gramStart"/>
      <w:r w:rsidRPr="009F1CB1">
        <w:rPr>
          <w:rFonts w:ascii="Wingdings" w:eastAsia="Microsoft YaHei UI" w:hAnsi="Wingdings" w:cs="SimSun"/>
          <w:i/>
          <w:iCs/>
          <w:color w:val="000000"/>
          <w:sz w:val="20"/>
          <w:szCs w:val="20"/>
        </w:rPr>
        <w:t></w:t>
      </w:r>
      <w:r w:rsidRPr="009F1CB1">
        <w:rPr>
          <w:rFonts w:eastAsia="Microsoft YaHei UI"/>
          <w:i/>
          <w:iCs/>
          <w:color w:val="000000"/>
          <w:sz w:val="15"/>
          <w:szCs w:val="15"/>
        </w:rPr>
        <w:t>  </w:t>
      </w:r>
      <w:r w:rsidRPr="009F1CB1">
        <w:rPr>
          <w:rFonts w:eastAsia="Microsoft YaHei UI"/>
          <w:i/>
          <w:iCs/>
          <w:color w:val="000000"/>
          <w:sz w:val="20"/>
          <w:szCs w:val="20"/>
        </w:rPr>
        <w:t>‘</w:t>
      </w:r>
      <w:proofErr w:type="spellStart"/>
      <w:proofErr w:type="gramEnd"/>
      <w:r w:rsidRPr="009F1CB1">
        <w:rPr>
          <w:rFonts w:eastAsia="Microsoft YaHei UI"/>
          <w:i/>
          <w:iCs/>
          <w:color w:val="000000"/>
          <w:sz w:val="20"/>
          <w:szCs w:val="20"/>
        </w:rPr>
        <w:t>frequencyDomainAllocation</w:t>
      </w:r>
      <w:proofErr w:type="spellEnd"/>
      <w:r w:rsidRPr="009F1CB1">
        <w:rPr>
          <w:rFonts w:eastAsia="Microsoft YaHei UI"/>
          <w:i/>
          <w:iCs/>
          <w:color w:val="000000"/>
          <w:sz w:val="20"/>
          <w:szCs w:val="20"/>
        </w:rPr>
        <w:t xml:space="preserve"> for row1’, ‘</w:t>
      </w:r>
      <w:proofErr w:type="spellStart"/>
      <w:r w:rsidRPr="009F1CB1">
        <w:rPr>
          <w:rFonts w:eastAsia="Microsoft YaHei UI"/>
          <w:i/>
          <w:iCs/>
          <w:color w:val="000000"/>
          <w:sz w:val="20"/>
          <w:szCs w:val="20"/>
        </w:rPr>
        <w:t>startingRB</w:t>
      </w:r>
      <w:proofErr w:type="spellEnd"/>
      <w:r w:rsidRPr="009F1CB1">
        <w:rPr>
          <w:rFonts w:eastAsia="Microsoft YaHei UI"/>
          <w:i/>
          <w:iCs/>
          <w:color w:val="000000"/>
          <w:sz w:val="20"/>
          <w:szCs w:val="20"/>
        </w:rPr>
        <w:t>’ ,‘</w:t>
      </w:r>
      <w:proofErr w:type="spellStart"/>
      <w:r w:rsidRPr="009F1CB1">
        <w:rPr>
          <w:rFonts w:eastAsia="Microsoft YaHei UI"/>
          <w:i/>
          <w:iCs/>
          <w:color w:val="000000"/>
          <w:sz w:val="20"/>
          <w:szCs w:val="20"/>
        </w:rPr>
        <w:t>nrofRBs</w:t>
      </w:r>
      <w:proofErr w:type="spellEnd"/>
      <w:r w:rsidRPr="009F1CB1">
        <w:rPr>
          <w:rFonts w:eastAsia="Microsoft YaHei UI"/>
          <w:i/>
          <w:iCs/>
          <w:color w:val="000000"/>
          <w:sz w:val="20"/>
          <w:szCs w:val="20"/>
        </w:rPr>
        <w:t>’,’</w:t>
      </w:r>
      <w:proofErr w:type="spellStart"/>
      <w:r w:rsidRPr="009F1CB1">
        <w:rPr>
          <w:rFonts w:eastAsia="Microsoft YaHei UI"/>
          <w:i/>
          <w:iCs/>
          <w:color w:val="000000"/>
          <w:sz w:val="20"/>
          <w:szCs w:val="20"/>
        </w:rPr>
        <w:t>powerControlOffsetSS</w:t>
      </w:r>
      <w:proofErr w:type="spellEnd"/>
      <w:r w:rsidRPr="009F1CB1">
        <w:rPr>
          <w:rFonts w:eastAsia="Microsoft YaHei UI"/>
          <w:i/>
          <w:iCs/>
          <w:color w:val="000000"/>
          <w:sz w:val="20"/>
          <w:szCs w:val="20"/>
        </w:rPr>
        <w:t xml:space="preserve">’, </w:t>
      </w:r>
      <w:proofErr w:type="spellStart"/>
      <w:r w:rsidRPr="009F1CB1">
        <w:rPr>
          <w:rFonts w:eastAsia="Microsoft YaHei UI"/>
          <w:i/>
          <w:iCs/>
          <w:color w:val="000000"/>
          <w:sz w:val="20"/>
          <w:szCs w:val="20"/>
        </w:rPr>
        <w:t>periodicityAndOffset</w:t>
      </w:r>
      <w:proofErr w:type="spellEnd"/>
      <w:r w:rsidRPr="009F1CB1">
        <w:rPr>
          <w:rFonts w:eastAsia="Microsoft YaHei UI"/>
          <w:i/>
          <w:iCs/>
          <w:color w:val="000000"/>
          <w:sz w:val="20"/>
          <w:szCs w:val="20"/>
        </w:rPr>
        <w:t>’</w:t>
      </w:r>
    </w:p>
    <w:p w14:paraId="54F0CB3A" w14:textId="77777777" w:rsidR="008F2CB3" w:rsidRPr="009F1CB1" w:rsidRDefault="008F2CB3" w:rsidP="008F2CB3">
      <w:pPr>
        <w:shd w:val="clear" w:color="auto" w:fill="FFFFFF"/>
        <w:spacing w:after="0"/>
        <w:ind w:left="2976" w:hanging="360"/>
        <w:rPr>
          <w:rFonts w:ascii="Microsoft YaHei UI" w:eastAsia="Microsoft YaHei UI" w:hAnsi="Microsoft YaHei UI" w:cs="SimSun"/>
          <w:i/>
          <w:iCs/>
          <w:color w:val="000000"/>
          <w:sz w:val="21"/>
          <w:szCs w:val="21"/>
        </w:rPr>
      </w:pPr>
      <w:proofErr w:type="gramStart"/>
      <w:r w:rsidRPr="009F1CB1">
        <w:rPr>
          <w:rFonts w:ascii="Wingdings" w:eastAsia="Microsoft YaHei UI" w:hAnsi="Wingdings" w:cs="SimSun"/>
          <w:i/>
          <w:iCs/>
          <w:color w:val="000000"/>
          <w:sz w:val="20"/>
          <w:szCs w:val="20"/>
        </w:rPr>
        <w:t></w:t>
      </w:r>
      <w:r w:rsidRPr="009F1CB1">
        <w:rPr>
          <w:rFonts w:eastAsia="Microsoft YaHei UI"/>
          <w:i/>
          <w:iCs/>
          <w:color w:val="000000"/>
          <w:sz w:val="15"/>
          <w:szCs w:val="15"/>
        </w:rPr>
        <w:t>  </w:t>
      </w:r>
      <w:r w:rsidRPr="009F1CB1">
        <w:rPr>
          <w:rFonts w:eastAsia="Microsoft YaHei UI"/>
          <w:i/>
          <w:iCs/>
          <w:color w:val="000000"/>
          <w:sz w:val="20"/>
          <w:szCs w:val="20"/>
        </w:rPr>
        <w:t>FFS</w:t>
      </w:r>
      <w:proofErr w:type="gramEnd"/>
    </w:p>
    <w:p w14:paraId="34B14903" w14:textId="77777777" w:rsidR="008F2CB3" w:rsidRPr="009F1CB1" w:rsidRDefault="008F2CB3" w:rsidP="008F2CB3">
      <w:pPr>
        <w:shd w:val="clear" w:color="auto" w:fill="FFFFFF"/>
        <w:spacing w:after="0"/>
        <w:ind w:left="3696" w:hanging="360"/>
        <w:rPr>
          <w:rFonts w:ascii="Microsoft YaHei UI" w:eastAsia="Microsoft YaHei UI" w:hAnsi="Microsoft YaHei UI" w:cs="SimSun"/>
          <w:i/>
          <w:iCs/>
          <w:color w:val="000000"/>
          <w:sz w:val="21"/>
          <w:szCs w:val="21"/>
        </w:rPr>
      </w:pPr>
      <w:r w:rsidRPr="009F1CB1">
        <w:rPr>
          <w:rFonts w:ascii="Symbol" w:eastAsia="Microsoft YaHei UI" w:hAnsi="Symbol" w:cs="SimSun"/>
          <w:i/>
          <w:iCs/>
          <w:color w:val="000000"/>
          <w:sz w:val="20"/>
          <w:szCs w:val="20"/>
        </w:rPr>
        <w:t></w:t>
      </w:r>
      <w:r w:rsidRPr="009F1CB1">
        <w:rPr>
          <w:rFonts w:eastAsia="Microsoft YaHei UI"/>
          <w:i/>
          <w:iCs/>
          <w:color w:val="000000"/>
          <w:sz w:val="15"/>
          <w:szCs w:val="15"/>
        </w:rPr>
        <w:t>        </w:t>
      </w:r>
      <w:proofErr w:type="spellStart"/>
      <w:r w:rsidRPr="009F1CB1">
        <w:rPr>
          <w:rFonts w:eastAsia="Microsoft YaHei UI"/>
          <w:i/>
          <w:iCs/>
          <w:color w:val="000000"/>
          <w:sz w:val="20"/>
          <w:szCs w:val="20"/>
        </w:rPr>
        <w:t>scramblingID</w:t>
      </w:r>
      <w:proofErr w:type="spellEnd"/>
      <w:r w:rsidRPr="009F1CB1">
        <w:rPr>
          <w:rFonts w:eastAsia="Microsoft YaHei UI"/>
          <w:i/>
          <w:iCs/>
          <w:color w:val="000000"/>
          <w:sz w:val="20"/>
          <w:szCs w:val="20"/>
        </w:rPr>
        <w:t>,</w:t>
      </w:r>
    </w:p>
    <w:p w14:paraId="104AC2DF" w14:textId="77777777" w:rsidR="008F2CB3" w:rsidRPr="009F1CB1" w:rsidRDefault="008F2CB3" w:rsidP="008F2CB3">
      <w:pPr>
        <w:shd w:val="clear" w:color="auto" w:fill="FFFFFF"/>
        <w:spacing w:after="0"/>
        <w:ind w:left="3696" w:hanging="360"/>
        <w:rPr>
          <w:rFonts w:ascii="Microsoft YaHei UI" w:eastAsia="Microsoft YaHei UI" w:hAnsi="Microsoft YaHei UI" w:cs="SimSun"/>
          <w:i/>
          <w:iCs/>
          <w:color w:val="000000"/>
          <w:sz w:val="21"/>
          <w:szCs w:val="21"/>
        </w:rPr>
      </w:pPr>
      <w:r w:rsidRPr="009F1CB1">
        <w:rPr>
          <w:rFonts w:ascii="Symbol" w:eastAsia="Microsoft YaHei UI" w:hAnsi="Symbol" w:cs="SimSun"/>
          <w:i/>
          <w:iCs/>
          <w:color w:val="000000"/>
          <w:sz w:val="20"/>
          <w:szCs w:val="20"/>
        </w:rPr>
        <w:t></w:t>
      </w:r>
      <w:r w:rsidRPr="009F1CB1">
        <w:rPr>
          <w:rFonts w:eastAsia="Microsoft YaHei UI"/>
          <w:i/>
          <w:iCs/>
          <w:color w:val="000000"/>
          <w:sz w:val="15"/>
          <w:szCs w:val="15"/>
        </w:rPr>
        <w:t>        </w:t>
      </w:r>
      <w:r w:rsidRPr="009F1CB1">
        <w:rPr>
          <w:rFonts w:eastAsia="Microsoft YaHei UI"/>
          <w:i/>
          <w:iCs/>
          <w:color w:val="000000"/>
          <w:sz w:val="20"/>
          <w:szCs w:val="20"/>
        </w:rPr>
        <w:t>a TRS resource set ID, number of slots {1, 2} or number of symbols {2, 4} if supported</w:t>
      </w:r>
    </w:p>
    <w:p w14:paraId="1F22A321" w14:textId="77777777" w:rsidR="008F2CB3" w:rsidRPr="009F1CB1" w:rsidRDefault="008F2CB3" w:rsidP="008F2CB3">
      <w:pPr>
        <w:shd w:val="clear" w:color="auto" w:fill="FFFFFF"/>
        <w:spacing w:after="0"/>
        <w:ind w:left="1536" w:hanging="360"/>
        <w:rPr>
          <w:rFonts w:ascii="Microsoft YaHei UI" w:eastAsia="Microsoft YaHei UI" w:hAnsi="Microsoft YaHei UI" w:cs="SimSun"/>
          <w:color w:val="000000"/>
          <w:sz w:val="21"/>
          <w:szCs w:val="21"/>
        </w:rPr>
      </w:pPr>
      <w:r w:rsidRPr="009F1CB1">
        <w:rPr>
          <w:rFonts w:ascii="Symbol" w:eastAsia="Microsoft YaHei UI" w:hAnsi="Symbol" w:cs="SimSun"/>
          <w:i/>
          <w:iCs/>
          <w:color w:val="000000"/>
          <w:sz w:val="20"/>
          <w:szCs w:val="20"/>
        </w:rPr>
        <w:t></w:t>
      </w:r>
      <w:r w:rsidRPr="009F1CB1">
        <w:rPr>
          <w:rFonts w:eastAsia="Microsoft YaHei UI"/>
          <w:i/>
          <w:iCs/>
          <w:color w:val="000000"/>
          <w:sz w:val="15"/>
          <w:szCs w:val="15"/>
        </w:rPr>
        <w:t>        </w:t>
      </w:r>
      <w:r w:rsidRPr="009F1CB1">
        <w:rPr>
          <w:rFonts w:eastAsia="Microsoft YaHei UI"/>
          <w:i/>
          <w:iCs/>
          <w:color w:val="000000"/>
          <w:sz w:val="20"/>
          <w:szCs w:val="20"/>
        </w:rPr>
        <w:t>Note: the ‘TRS resource set’ configuration is not (necessarily) identical to ‘NZP-CSI-RS-</w:t>
      </w:r>
      <w:proofErr w:type="spellStart"/>
      <w:r w:rsidRPr="009F1CB1">
        <w:rPr>
          <w:rFonts w:eastAsia="Microsoft YaHei UI"/>
          <w:i/>
          <w:iCs/>
          <w:color w:val="000000"/>
          <w:sz w:val="20"/>
          <w:szCs w:val="20"/>
        </w:rPr>
        <w:t>ResourceSet</w:t>
      </w:r>
      <w:proofErr w:type="spellEnd"/>
      <w:r w:rsidRPr="009F1CB1">
        <w:rPr>
          <w:rFonts w:eastAsia="Microsoft YaHei UI"/>
          <w:i/>
          <w:iCs/>
          <w:color w:val="000000"/>
          <w:sz w:val="20"/>
          <w:szCs w:val="20"/>
        </w:rPr>
        <w:t xml:space="preserve">’ </w:t>
      </w:r>
      <w:r w:rsidRPr="009F1CB1">
        <w:rPr>
          <w:rFonts w:eastAsia="Microsoft YaHei UI"/>
          <w:i/>
          <w:iCs/>
          <w:color w:val="000000"/>
          <w:sz w:val="18"/>
          <w:szCs w:val="18"/>
        </w:rPr>
        <w:t>configuration for TRS in R15/16.</w:t>
      </w:r>
    </w:p>
    <w:p w14:paraId="5B129FE5" w14:textId="77777777" w:rsidR="008F2CB3" w:rsidRDefault="008F2CB3" w:rsidP="000C67D9">
      <w:pPr>
        <w:tabs>
          <w:tab w:val="left" w:pos="640"/>
        </w:tabs>
        <w:jc w:val="both"/>
        <w:rPr>
          <w:iCs/>
          <w:color w:val="000000"/>
          <w:kern w:val="2"/>
          <w:sz w:val="22"/>
          <w:szCs w:val="22"/>
        </w:rPr>
      </w:pPr>
    </w:p>
    <w:p w14:paraId="3483757B" w14:textId="20C19EF3" w:rsidR="00E70958" w:rsidRDefault="00E70958" w:rsidP="000C67D9">
      <w:pPr>
        <w:tabs>
          <w:tab w:val="left" w:pos="640"/>
        </w:tabs>
        <w:jc w:val="both"/>
        <w:rPr>
          <w:iCs/>
          <w:color w:val="000000"/>
          <w:kern w:val="2"/>
          <w:sz w:val="22"/>
          <w:szCs w:val="22"/>
        </w:rPr>
      </w:pPr>
      <w:r>
        <w:rPr>
          <w:iCs/>
          <w:color w:val="000000"/>
          <w:kern w:val="2"/>
          <w:sz w:val="22"/>
          <w:szCs w:val="22"/>
        </w:rPr>
        <w:t xml:space="preserve">What remains open is how to handle </w:t>
      </w:r>
      <w:proofErr w:type="spellStart"/>
      <w:r>
        <w:rPr>
          <w:iCs/>
          <w:color w:val="000000"/>
          <w:kern w:val="2"/>
          <w:sz w:val="22"/>
          <w:szCs w:val="22"/>
        </w:rPr>
        <w:t>scramblingID</w:t>
      </w:r>
      <w:proofErr w:type="spellEnd"/>
      <w:r>
        <w:rPr>
          <w:iCs/>
          <w:color w:val="000000"/>
          <w:kern w:val="2"/>
          <w:sz w:val="22"/>
          <w:szCs w:val="22"/>
        </w:rPr>
        <w:t xml:space="preserve"> and how to indicate different CSI-RS symbols </w:t>
      </w:r>
      <w:r w:rsidR="005A6DBC">
        <w:rPr>
          <w:iCs/>
          <w:color w:val="000000"/>
          <w:kern w:val="2"/>
          <w:sz w:val="22"/>
          <w:szCs w:val="22"/>
        </w:rPr>
        <w:t>in a TRS resource set.</w:t>
      </w:r>
      <w:r w:rsidR="00DD7D46">
        <w:rPr>
          <w:iCs/>
          <w:color w:val="000000"/>
          <w:kern w:val="2"/>
          <w:sz w:val="22"/>
          <w:szCs w:val="22"/>
        </w:rPr>
        <w:t xml:space="preserve"> Here are the related proposals </w:t>
      </w:r>
      <w:r w:rsidR="00994358">
        <w:rPr>
          <w:iCs/>
          <w:color w:val="000000"/>
          <w:kern w:val="2"/>
          <w:sz w:val="22"/>
          <w:szCs w:val="22"/>
        </w:rPr>
        <w:t xml:space="preserve">discussed </w:t>
      </w:r>
      <w:r w:rsidR="00DD7D46">
        <w:rPr>
          <w:iCs/>
          <w:color w:val="000000"/>
          <w:kern w:val="2"/>
          <w:sz w:val="22"/>
          <w:szCs w:val="22"/>
        </w:rPr>
        <w:t>in RAN1#107-e:</w:t>
      </w:r>
    </w:p>
    <w:p w14:paraId="1EB977BE" w14:textId="77777777" w:rsidR="00DD7D46" w:rsidRPr="00DD7D46" w:rsidRDefault="00DD7D46" w:rsidP="00DD7D46">
      <w:pPr>
        <w:autoSpaceDE w:val="0"/>
        <w:autoSpaceDN w:val="0"/>
        <w:snapToGrid w:val="0"/>
        <w:spacing w:after="0" w:line="252" w:lineRule="auto"/>
        <w:ind w:left="720"/>
        <w:rPr>
          <w:rFonts w:eastAsia="Malgun Gothic"/>
          <w:b/>
          <w:bCs/>
          <w:i/>
          <w:iCs/>
          <w:color w:val="000000"/>
          <w:sz w:val="20"/>
          <w:szCs w:val="20"/>
          <w:highlight w:val="yellow"/>
          <w:lang w:val="en-GB"/>
        </w:rPr>
      </w:pPr>
      <w:r w:rsidRPr="00DD7D46">
        <w:rPr>
          <w:rFonts w:eastAsia="Malgun Gothic"/>
          <w:b/>
          <w:bCs/>
          <w:i/>
          <w:iCs/>
          <w:color w:val="000000"/>
          <w:sz w:val="20"/>
          <w:szCs w:val="20"/>
          <w:highlight w:val="yellow"/>
          <w:lang w:val="en-GB"/>
        </w:rPr>
        <w:t>Proposal 4-1 (v9)</w:t>
      </w:r>
      <w:r w:rsidRPr="00DD7D46">
        <w:rPr>
          <w:rFonts w:eastAsia="Malgun Gothic"/>
          <w:i/>
          <w:iCs/>
          <w:color w:val="7030A0"/>
          <w:sz w:val="20"/>
          <w:szCs w:val="20"/>
          <w:lang w:val="en-GB" w:eastAsia="en-US"/>
        </w:rPr>
        <w:t xml:space="preserve"> </w:t>
      </w:r>
    </w:p>
    <w:p w14:paraId="4C3366F9" w14:textId="77777777" w:rsidR="00DD7D46" w:rsidRPr="00DD7D46" w:rsidRDefault="00DD7D46" w:rsidP="00DD7D46">
      <w:pPr>
        <w:spacing w:after="0" w:line="252" w:lineRule="auto"/>
        <w:ind w:left="720"/>
        <w:rPr>
          <w:rFonts w:eastAsia="Malgun Gothic"/>
          <w:i/>
          <w:iCs/>
          <w:sz w:val="20"/>
          <w:szCs w:val="20"/>
          <w:lang w:val="en-GB"/>
        </w:rPr>
      </w:pPr>
      <w:r w:rsidRPr="00DD7D46">
        <w:rPr>
          <w:rFonts w:eastAsia="Malgun Gothic"/>
          <w:i/>
          <w:iCs/>
          <w:sz w:val="20"/>
          <w:szCs w:val="20"/>
          <w:lang w:val="en-GB"/>
        </w:rPr>
        <w:t>Support a configuration parameter for the number of, X, TRS resources for a TRS resource set.</w:t>
      </w:r>
    </w:p>
    <w:p w14:paraId="6B024C13" w14:textId="77777777" w:rsidR="00DD7D46" w:rsidRPr="00DD7D46" w:rsidRDefault="00DD7D46" w:rsidP="00DD7D46">
      <w:pPr>
        <w:numPr>
          <w:ilvl w:val="0"/>
          <w:numId w:val="38"/>
        </w:numPr>
        <w:spacing w:after="0" w:line="252" w:lineRule="auto"/>
        <w:ind w:left="1440"/>
        <w:rPr>
          <w:i/>
          <w:iCs/>
          <w:sz w:val="20"/>
          <w:szCs w:val="20"/>
        </w:rPr>
      </w:pPr>
      <w:r w:rsidRPr="00DD7D46">
        <w:rPr>
          <w:i/>
          <w:iCs/>
          <w:sz w:val="20"/>
          <w:szCs w:val="20"/>
        </w:rPr>
        <w:t>applicable values for X: {2, 4}</w:t>
      </w:r>
    </w:p>
    <w:p w14:paraId="1548B264" w14:textId="77777777" w:rsidR="00DD7D46" w:rsidRPr="00994358" w:rsidRDefault="00DD7D46" w:rsidP="00DD7D46">
      <w:pPr>
        <w:spacing w:after="0" w:line="252" w:lineRule="auto"/>
        <w:ind w:left="720"/>
        <w:rPr>
          <w:rFonts w:eastAsia="Malgun Gothic"/>
          <w:i/>
          <w:iCs/>
          <w:sz w:val="20"/>
          <w:szCs w:val="20"/>
        </w:rPr>
      </w:pPr>
    </w:p>
    <w:p w14:paraId="641D1135" w14:textId="47E2CB05" w:rsidR="00DD7D46" w:rsidRPr="00994358" w:rsidRDefault="00DD7D46" w:rsidP="00DD7D46">
      <w:pPr>
        <w:spacing w:after="0" w:line="252" w:lineRule="auto"/>
        <w:ind w:left="720"/>
        <w:rPr>
          <w:rFonts w:eastAsia="Malgun Gothic"/>
          <w:i/>
          <w:iCs/>
          <w:sz w:val="20"/>
          <w:szCs w:val="20"/>
        </w:rPr>
      </w:pPr>
      <w:r w:rsidRPr="00994358">
        <w:rPr>
          <w:rFonts w:eastAsia="Malgun Gothic"/>
          <w:i/>
          <w:iCs/>
          <w:sz w:val="20"/>
          <w:szCs w:val="20"/>
        </w:rPr>
        <w:t>v1:</w:t>
      </w:r>
    </w:p>
    <w:p w14:paraId="522D6B23" w14:textId="05CEA859" w:rsidR="00DD7D46" w:rsidRPr="00DD7D46" w:rsidRDefault="00DD7D46" w:rsidP="00DD7D46">
      <w:pPr>
        <w:spacing w:after="0" w:line="252" w:lineRule="auto"/>
        <w:ind w:left="720"/>
        <w:rPr>
          <w:rFonts w:eastAsia="Malgun Gothic"/>
          <w:i/>
          <w:iCs/>
          <w:sz w:val="20"/>
          <w:szCs w:val="20"/>
        </w:rPr>
      </w:pPr>
      <w:r w:rsidRPr="00DD7D46">
        <w:rPr>
          <w:rFonts w:eastAsia="Malgun Gothic"/>
          <w:i/>
          <w:iCs/>
          <w:sz w:val="20"/>
          <w:szCs w:val="20"/>
        </w:rPr>
        <w:t>One or more scrambling IDs is configured for TRS resources within a TRS resource set.</w:t>
      </w:r>
    </w:p>
    <w:p w14:paraId="33740FD5" w14:textId="77777777" w:rsidR="00DD7D46" w:rsidRPr="00DD7D46" w:rsidRDefault="00DD7D46" w:rsidP="00DD7D46">
      <w:pPr>
        <w:numPr>
          <w:ilvl w:val="0"/>
          <w:numId w:val="38"/>
        </w:numPr>
        <w:spacing w:after="0" w:line="252" w:lineRule="auto"/>
        <w:ind w:left="1440"/>
        <w:rPr>
          <w:i/>
          <w:iCs/>
          <w:sz w:val="20"/>
          <w:szCs w:val="20"/>
        </w:rPr>
      </w:pPr>
      <w:r w:rsidRPr="00DD7D46">
        <w:rPr>
          <w:i/>
          <w:iCs/>
          <w:sz w:val="20"/>
          <w:szCs w:val="20"/>
        </w:rPr>
        <w:t>If only a single TRS resource is configured with scrambling ID, it applies to all the TRS resources.</w:t>
      </w:r>
    </w:p>
    <w:p w14:paraId="06902A5C" w14:textId="77777777" w:rsidR="00DD7D46" w:rsidRPr="00DD7D46" w:rsidRDefault="00DD7D46" w:rsidP="00DD7D46">
      <w:pPr>
        <w:numPr>
          <w:ilvl w:val="0"/>
          <w:numId w:val="38"/>
        </w:numPr>
        <w:spacing w:after="0" w:line="252" w:lineRule="auto"/>
        <w:ind w:left="1440"/>
        <w:rPr>
          <w:i/>
          <w:iCs/>
          <w:sz w:val="20"/>
          <w:szCs w:val="20"/>
        </w:rPr>
      </w:pPr>
      <w:r w:rsidRPr="00DD7D46">
        <w:rPr>
          <w:i/>
          <w:iCs/>
          <w:sz w:val="20"/>
          <w:szCs w:val="20"/>
        </w:rPr>
        <w:t>Otherwise, the number of scrambling IDs is equal to the number of TRS resources, where the scrambling ID is configured per TRS resource.</w:t>
      </w:r>
    </w:p>
    <w:p w14:paraId="63B5C5F0" w14:textId="7493222D" w:rsidR="00DD7D46" w:rsidRPr="00994358" w:rsidRDefault="00DD7D46" w:rsidP="00DD7D46">
      <w:pPr>
        <w:autoSpaceDE w:val="0"/>
        <w:autoSpaceDN w:val="0"/>
        <w:snapToGrid w:val="0"/>
        <w:spacing w:after="0" w:line="252" w:lineRule="auto"/>
        <w:ind w:left="720"/>
        <w:rPr>
          <w:rFonts w:eastAsia="Malgun Gothic"/>
          <w:i/>
          <w:iCs/>
          <w:color w:val="FF2600"/>
          <w:sz w:val="20"/>
          <w:szCs w:val="20"/>
        </w:rPr>
      </w:pPr>
    </w:p>
    <w:p w14:paraId="4B930525" w14:textId="0B2FE6B9" w:rsidR="00DD7D46" w:rsidRPr="00DD7D46" w:rsidRDefault="00DD7D46" w:rsidP="00DD7D46">
      <w:pPr>
        <w:autoSpaceDE w:val="0"/>
        <w:autoSpaceDN w:val="0"/>
        <w:snapToGrid w:val="0"/>
        <w:spacing w:after="0" w:line="252" w:lineRule="auto"/>
        <w:ind w:left="720"/>
        <w:rPr>
          <w:rFonts w:eastAsia="Malgun Gothic"/>
          <w:i/>
          <w:iCs/>
          <w:sz w:val="20"/>
          <w:szCs w:val="20"/>
        </w:rPr>
      </w:pPr>
      <w:r w:rsidRPr="00994358">
        <w:rPr>
          <w:rFonts w:eastAsia="Malgun Gothic"/>
          <w:i/>
          <w:iCs/>
          <w:sz w:val="20"/>
          <w:szCs w:val="20"/>
        </w:rPr>
        <w:lastRenderedPageBreak/>
        <w:t>v2:</w:t>
      </w:r>
    </w:p>
    <w:p w14:paraId="36EC1F2F" w14:textId="77777777" w:rsidR="00DD7D46" w:rsidRPr="00DD7D46" w:rsidRDefault="00DD7D46" w:rsidP="00DD7D46">
      <w:pPr>
        <w:spacing w:after="0" w:line="233" w:lineRule="atLeast"/>
        <w:ind w:left="720"/>
        <w:rPr>
          <w:rFonts w:eastAsia="Malgun Gothic"/>
          <w:i/>
          <w:iCs/>
          <w:sz w:val="20"/>
          <w:szCs w:val="20"/>
        </w:rPr>
      </w:pPr>
      <w:r w:rsidRPr="00DD7D46">
        <w:rPr>
          <w:rFonts w:eastAsia="Malgun Gothic"/>
          <w:i/>
          <w:iCs/>
          <w:sz w:val="20"/>
          <w:szCs w:val="20"/>
        </w:rPr>
        <w:t>One or more scrambling IDs is configured for a TRS resource set.</w:t>
      </w:r>
    </w:p>
    <w:p w14:paraId="1B751928" w14:textId="77777777" w:rsidR="00DD7D46" w:rsidRPr="00DD7D46" w:rsidRDefault="00DD7D46" w:rsidP="00DD7D46">
      <w:pPr>
        <w:spacing w:after="0" w:line="233" w:lineRule="atLeast"/>
        <w:ind w:left="720"/>
        <w:rPr>
          <w:rFonts w:eastAsia="Malgun Gothic"/>
          <w:i/>
          <w:iCs/>
          <w:sz w:val="20"/>
          <w:szCs w:val="20"/>
        </w:rPr>
      </w:pPr>
      <w:r w:rsidRPr="00DD7D46">
        <w:rPr>
          <w:rFonts w:eastAsia="Malgun Gothic"/>
          <w:i/>
          <w:iCs/>
          <w:sz w:val="20"/>
          <w:szCs w:val="20"/>
        </w:rPr>
        <w:t>-        If a single scrambling ID is configured, it applies to all the TRS resources.</w:t>
      </w:r>
    </w:p>
    <w:p w14:paraId="7652C727" w14:textId="77777777" w:rsidR="00DD7D46" w:rsidRPr="00DD7D46" w:rsidRDefault="00DD7D46" w:rsidP="00DD7D46">
      <w:pPr>
        <w:spacing w:after="0" w:line="233" w:lineRule="atLeast"/>
        <w:ind w:left="720"/>
        <w:rPr>
          <w:rFonts w:eastAsia="Malgun Gothic"/>
          <w:i/>
          <w:iCs/>
          <w:sz w:val="20"/>
          <w:szCs w:val="20"/>
        </w:rPr>
      </w:pPr>
      <w:r w:rsidRPr="00DD7D46">
        <w:rPr>
          <w:rFonts w:eastAsia="Malgun Gothic"/>
          <w:i/>
          <w:iCs/>
          <w:sz w:val="20"/>
          <w:szCs w:val="20"/>
        </w:rPr>
        <w:t>-        Otherwise, the number of scrambling IDs is equal to the number of TRS resources.</w:t>
      </w:r>
    </w:p>
    <w:p w14:paraId="2D8998E7" w14:textId="77777777" w:rsidR="00DD7D46" w:rsidRDefault="00DD7D46" w:rsidP="000C67D9">
      <w:pPr>
        <w:tabs>
          <w:tab w:val="left" w:pos="640"/>
        </w:tabs>
        <w:jc w:val="both"/>
        <w:rPr>
          <w:iCs/>
          <w:color w:val="000000"/>
          <w:kern w:val="2"/>
          <w:sz w:val="22"/>
          <w:szCs w:val="22"/>
        </w:rPr>
      </w:pPr>
    </w:p>
    <w:p w14:paraId="14D87A12" w14:textId="77777777" w:rsidR="006F6B61" w:rsidRDefault="006F6B61" w:rsidP="006F6B61">
      <w:pPr>
        <w:tabs>
          <w:tab w:val="left" w:pos="640"/>
        </w:tabs>
        <w:jc w:val="both"/>
        <w:rPr>
          <w:iCs/>
          <w:color w:val="000000"/>
          <w:kern w:val="2"/>
          <w:sz w:val="22"/>
          <w:szCs w:val="22"/>
        </w:rPr>
      </w:pPr>
      <w:r>
        <w:rPr>
          <w:iCs/>
          <w:color w:val="000000"/>
          <w:kern w:val="2"/>
          <w:sz w:val="22"/>
          <w:szCs w:val="22"/>
        </w:rPr>
        <w:t>It is straightforward and very beneficial to introduce a new parameter for the number of slots, to avoid duplicating the common parameters for different CSI-RS symbols within a TRS resource set.</w:t>
      </w:r>
    </w:p>
    <w:p w14:paraId="4FCFBFBB" w14:textId="61A27D45" w:rsidR="006F6B61" w:rsidRDefault="006F6B61" w:rsidP="00B17FA1">
      <w:pPr>
        <w:tabs>
          <w:tab w:val="left" w:pos="640"/>
        </w:tabs>
        <w:spacing w:after="0"/>
        <w:jc w:val="both"/>
        <w:rPr>
          <w:b/>
          <w:bCs/>
          <w:iCs/>
          <w:color w:val="000000"/>
          <w:kern w:val="2"/>
          <w:sz w:val="22"/>
          <w:szCs w:val="22"/>
        </w:rPr>
      </w:pPr>
      <w:r w:rsidRPr="00874A6B">
        <w:rPr>
          <w:b/>
          <w:bCs/>
          <w:iCs/>
          <w:color w:val="000000"/>
          <w:kern w:val="2"/>
          <w:sz w:val="22"/>
          <w:szCs w:val="22"/>
        </w:rPr>
        <w:t xml:space="preserve">Proposal </w:t>
      </w:r>
      <w:r>
        <w:rPr>
          <w:b/>
          <w:bCs/>
          <w:iCs/>
          <w:color w:val="000000"/>
          <w:kern w:val="2"/>
          <w:sz w:val="22"/>
          <w:szCs w:val="22"/>
        </w:rPr>
        <w:t>1</w:t>
      </w:r>
      <w:r w:rsidRPr="00874A6B">
        <w:rPr>
          <w:b/>
          <w:bCs/>
          <w:iCs/>
          <w:color w:val="000000"/>
          <w:kern w:val="2"/>
          <w:sz w:val="22"/>
          <w:szCs w:val="22"/>
        </w:rPr>
        <w:t xml:space="preserve">: </w:t>
      </w:r>
      <w:r w:rsidRPr="006F6B61">
        <w:rPr>
          <w:b/>
          <w:bCs/>
          <w:iCs/>
          <w:color w:val="000000"/>
          <w:kern w:val="2"/>
          <w:sz w:val="22"/>
          <w:szCs w:val="22"/>
        </w:rPr>
        <w:t xml:space="preserve">Support a configuration parameter for the number of TRS resources </w:t>
      </w:r>
      <w:r>
        <w:rPr>
          <w:b/>
          <w:bCs/>
          <w:iCs/>
          <w:color w:val="000000"/>
          <w:kern w:val="2"/>
          <w:sz w:val="22"/>
          <w:szCs w:val="22"/>
        </w:rPr>
        <w:t xml:space="preserve">X </w:t>
      </w:r>
      <w:r w:rsidRPr="006F6B61">
        <w:rPr>
          <w:b/>
          <w:bCs/>
          <w:iCs/>
          <w:color w:val="000000"/>
          <w:kern w:val="2"/>
          <w:sz w:val="22"/>
          <w:szCs w:val="22"/>
        </w:rPr>
        <w:t>for a TRS resource set.</w:t>
      </w:r>
    </w:p>
    <w:p w14:paraId="6FFB55CD" w14:textId="77777777" w:rsidR="006F6B61" w:rsidRPr="006F6B61" w:rsidRDefault="006F6B61" w:rsidP="006F6B61">
      <w:pPr>
        <w:pStyle w:val="ListParagraph"/>
        <w:numPr>
          <w:ilvl w:val="0"/>
          <w:numId w:val="40"/>
        </w:numPr>
        <w:tabs>
          <w:tab w:val="left" w:pos="640"/>
        </w:tabs>
        <w:ind w:leftChars="0"/>
        <w:jc w:val="both"/>
        <w:rPr>
          <w:b/>
          <w:bCs/>
          <w:iCs/>
          <w:color w:val="000000"/>
          <w:kern w:val="2"/>
          <w:sz w:val="22"/>
          <w:szCs w:val="22"/>
        </w:rPr>
      </w:pPr>
      <w:r w:rsidRPr="006F6B61">
        <w:rPr>
          <w:b/>
          <w:bCs/>
          <w:iCs/>
          <w:color w:val="000000"/>
          <w:kern w:val="2"/>
          <w:sz w:val="22"/>
          <w:szCs w:val="22"/>
        </w:rPr>
        <w:t>applicable values for X: {2, 4}</w:t>
      </w:r>
    </w:p>
    <w:p w14:paraId="6BD299FE" w14:textId="40AAE3D0" w:rsidR="006F6B61" w:rsidRDefault="006F6B61" w:rsidP="000C67D9">
      <w:pPr>
        <w:tabs>
          <w:tab w:val="left" w:pos="640"/>
        </w:tabs>
        <w:jc w:val="both"/>
        <w:rPr>
          <w:iCs/>
          <w:color w:val="000000"/>
          <w:kern w:val="2"/>
          <w:sz w:val="22"/>
          <w:szCs w:val="22"/>
        </w:rPr>
      </w:pPr>
      <w:r>
        <w:rPr>
          <w:iCs/>
          <w:color w:val="000000"/>
          <w:kern w:val="2"/>
          <w:sz w:val="22"/>
          <w:szCs w:val="22"/>
        </w:rPr>
        <w:t xml:space="preserve">For </w:t>
      </w:r>
      <w:proofErr w:type="spellStart"/>
      <w:r>
        <w:rPr>
          <w:iCs/>
          <w:color w:val="000000"/>
          <w:kern w:val="2"/>
          <w:sz w:val="22"/>
          <w:szCs w:val="22"/>
        </w:rPr>
        <w:t>scramblingID</w:t>
      </w:r>
      <w:proofErr w:type="spellEnd"/>
      <w:r>
        <w:rPr>
          <w:iCs/>
          <w:color w:val="000000"/>
          <w:kern w:val="2"/>
          <w:sz w:val="22"/>
          <w:szCs w:val="22"/>
        </w:rPr>
        <w:t xml:space="preserve">, it seemed generally agreeable to support </w:t>
      </w:r>
      <w:r w:rsidR="00CA421E">
        <w:rPr>
          <w:iCs/>
          <w:color w:val="000000"/>
          <w:kern w:val="2"/>
          <w:sz w:val="22"/>
          <w:szCs w:val="22"/>
        </w:rPr>
        <w:t>the configuration per TRS resource set (to save overhead when the scrambling ID is the same for all the TRS resources) and per TRS resource (when the scrambling ID is different for different TRS resource).</w:t>
      </w:r>
      <w:r w:rsidR="004419D4">
        <w:rPr>
          <w:iCs/>
          <w:color w:val="000000"/>
          <w:kern w:val="2"/>
          <w:sz w:val="22"/>
          <w:szCs w:val="22"/>
        </w:rPr>
        <w:t xml:space="preserve"> The difference between the two versions (v1 and v2) of the proposal is relatively minor. We prefer v2 </w:t>
      </w:r>
      <w:r w:rsidR="00CC064B">
        <w:rPr>
          <w:iCs/>
          <w:color w:val="000000"/>
          <w:kern w:val="2"/>
          <w:sz w:val="22"/>
          <w:szCs w:val="22"/>
        </w:rPr>
        <w:t xml:space="preserve">because v1 suggests the signaling structure needs to have the concept of TRS resource when it </w:t>
      </w:r>
      <w:proofErr w:type="gramStart"/>
      <w:r w:rsidR="00CC064B">
        <w:rPr>
          <w:iCs/>
          <w:color w:val="000000"/>
          <w:kern w:val="2"/>
          <w:sz w:val="22"/>
          <w:szCs w:val="22"/>
        </w:rPr>
        <w:t>says</w:t>
      </w:r>
      <w:proofErr w:type="gramEnd"/>
      <w:r w:rsidR="00CC064B">
        <w:rPr>
          <w:iCs/>
          <w:color w:val="000000"/>
          <w:kern w:val="2"/>
          <w:sz w:val="22"/>
          <w:szCs w:val="22"/>
        </w:rPr>
        <w:t xml:space="preserve"> “</w:t>
      </w:r>
      <w:r w:rsidR="00CC064B" w:rsidRPr="00CC064B">
        <w:rPr>
          <w:iCs/>
          <w:color w:val="000000"/>
          <w:kern w:val="2"/>
          <w:sz w:val="22"/>
          <w:szCs w:val="22"/>
        </w:rPr>
        <w:t>If only a single TRS resource is configured with scrambling ID</w:t>
      </w:r>
      <w:r w:rsidR="00CC064B">
        <w:rPr>
          <w:iCs/>
          <w:color w:val="000000"/>
          <w:kern w:val="2"/>
          <w:sz w:val="22"/>
          <w:szCs w:val="22"/>
        </w:rPr>
        <w:t>”</w:t>
      </w:r>
      <w:r w:rsidR="002961AE">
        <w:rPr>
          <w:iCs/>
          <w:color w:val="000000"/>
          <w:kern w:val="2"/>
          <w:sz w:val="22"/>
          <w:szCs w:val="22"/>
        </w:rPr>
        <w:t xml:space="preserve"> and “</w:t>
      </w:r>
      <w:r w:rsidR="002961AE" w:rsidRPr="002961AE">
        <w:rPr>
          <w:iCs/>
          <w:color w:val="000000"/>
          <w:kern w:val="2"/>
          <w:sz w:val="22"/>
          <w:szCs w:val="22"/>
        </w:rPr>
        <w:t>the scrambling ID is configured per TRS resource</w:t>
      </w:r>
      <w:r w:rsidR="002961AE">
        <w:rPr>
          <w:iCs/>
          <w:color w:val="000000"/>
          <w:kern w:val="2"/>
          <w:sz w:val="22"/>
          <w:szCs w:val="22"/>
        </w:rPr>
        <w:t>”</w:t>
      </w:r>
      <w:r w:rsidR="00743EA9">
        <w:rPr>
          <w:iCs/>
          <w:color w:val="000000"/>
          <w:kern w:val="2"/>
          <w:sz w:val="22"/>
          <w:szCs w:val="22"/>
        </w:rPr>
        <w:t xml:space="preserve">. However, so </w:t>
      </w:r>
      <w:proofErr w:type="gramStart"/>
      <w:r w:rsidR="00743EA9">
        <w:rPr>
          <w:iCs/>
          <w:color w:val="000000"/>
          <w:kern w:val="2"/>
          <w:sz w:val="22"/>
          <w:szCs w:val="22"/>
        </w:rPr>
        <w:t>far</w:t>
      </w:r>
      <w:proofErr w:type="gramEnd"/>
      <w:r w:rsidR="00743EA9">
        <w:rPr>
          <w:iCs/>
          <w:color w:val="000000"/>
          <w:kern w:val="2"/>
          <w:sz w:val="22"/>
          <w:szCs w:val="22"/>
        </w:rPr>
        <w:t xml:space="preserve"> we don’t have any other TRS resource-specific parameters and there </w:t>
      </w:r>
      <w:r w:rsidR="001825FA">
        <w:rPr>
          <w:iCs/>
          <w:color w:val="000000"/>
          <w:kern w:val="2"/>
          <w:sz w:val="22"/>
          <w:szCs w:val="22"/>
        </w:rPr>
        <w:t>may</w:t>
      </w:r>
      <w:r w:rsidR="00743EA9">
        <w:rPr>
          <w:iCs/>
          <w:color w:val="000000"/>
          <w:kern w:val="2"/>
          <w:sz w:val="22"/>
          <w:szCs w:val="22"/>
        </w:rPr>
        <w:t xml:space="preserve"> no</w:t>
      </w:r>
      <w:r w:rsidR="001825FA">
        <w:rPr>
          <w:iCs/>
          <w:color w:val="000000"/>
          <w:kern w:val="2"/>
          <w:sz w:val="22"/>
          <w:szCs w:val="22"/>
        </w:rPr>
        <w:t>t be a</w:t>
      </w:r>
      <w:r w:rsidR="00743EA9">
        <w:rPr>
          <w:iCs/>
          <w:color w:val="000000"/>
          <w:kern w:val="2"/>
          <w:sz w:val="22"/>
          <w:szCs w:val="22"/>
        </w:rPr>
        <w:t xml:space="preserve"> need to introduce a signaling structure per TRS resource</w:t>
      </w:r>
      <w:r w:rsidR="00D51465">
        <w:rPr>
          <w:iCs/>
          <w:color w:val="000000"/>
          <w:kern w:val="2"/>
          <w:sz w:val="22"/>
          <w:szCs w:val="22"/>
        </w:rPr>
        <w:t>. Therefore, it leaves more flexibility to RAN2 signaling design if we simply say the number of scrambling ID being configured for a TRS resource set, instead of how many TRS resources are configured with scrambling ID.</w:t>
      </w:r>
    </w:p>
    <w:p w14:paraId="02BBA0F8" w14:textId="77777777" w:rsidR="00B17FA1" w:rsidRPr="00B17FA1" w:rsidRDefault="00B17FA1" w:rsidP="00B17FA1">
      <w:pPr>
        <w:tabs>
          <w:tab w:val="left" w:pos="640"/>
        </w:tabs>
        <w:spacing w:after="0"/>
        <w:jc w:val="both"/>
        <w:rPr>
          <w:b/>
          <w:bCs/>
          <w:iCs/>
          <w:color w:val="000000"/>
          <w:kern w:val="2"/>
          <w:sz w:val="22"/>
          <w:szCs w:val="22"/>
        </w:rPr>
      </w:pPr>
      <w:r w:rsidRPr="00B17FA1">
        <w:rPr>
          <w:b/>
          <w:bCs/>
          <w:iCs/>
          <w:color w:val="000000"/>
          <w:kern w:val="2"/>
          <w:sz w:val="22"/>
          <w:szCs w:val="22"/>
        </w:rPr>
        <w:t>Proposal 2: One or more scrambling IDs is configured for a TRS resource set.</w:t>
      </w:r>
    </w:p>
    <w:p w14:paraId="0DA2F296" w14:textId="415F5E90" w:rsidR="00B17FA1" w:rsidRPr="00B17FA1" w:rsidRDefault="00B17FA1" w:rsidP="00B17FA1">
      <w:pPr>
        <w:pStyle w:val="ListParagraph"/>
        <w:numPr>
          <w:ilvl w:val="0"/>
          <w:numId w:val="40"/>
        </w:numPr>
        <w:tabs>
          <w:tab w:val="left" w:pos="640"/>
        </w:tabs>
        <w:spacing w:after="0"/>
        <w:ind w:leftChars="0"/>
        <w:jc w:val="both"/>
        <w:rPr>
          <w:b/>
          <w:bCs/>
          <w:iCs/>
          <w:color w:val="000000"/>
          <w:kern w:val="2"/>
          <w:sz w:val="22"/>
          <w:szCs w:val="22"/>
        </w:rPr>
      </w:pPr>
      <w:r w:rsidRPr="00B17FA1">
        <w:rPr>
          <w:b/>
          <w:bCs/>
          <w:iCs/>
          <w:color w:val="000000"/>
          <w:kern w:val="2"/>
          <w:sz w:val="22"/>
          <w:szCs w:val="22"/>
        </w:rPr>
        <w:t>If a single scrambling ID is configured, it applies to all the TRS resources.</w:t>
      </w:r>
    </w:p>
    <w:p w14:paraId="650AF0F6" w14:textId="2DF24F8C" w:rsidR="00B17FA1" w:rsidRPr="00B17FA1" w:rsidRDefault="00B17FA1" w:rsidP="00B17FA1">
      <w:pPr>
        <w:pStyle w:val="ListParagraph"/>
        <w:numPr>
          <w:ilvl w:val="0"/>
          <w:numId w:val="40"/>
        </w:numPr>
        <w:tabs>
          <w:tab w:val="left" w:pos="640"/>
        </w:tabs>
        <w:ind w:leftChars="0"/>
        <w:jc w:val="both"/>
        <w:rPr>
          <w:b/>
          <w:bCs/>
          <w:iCs/>
          <w:color w:val="000000"/>
          <w:kern w:val="2"/>
          <w:sz w:val="22"/>
          <w:szCs w:val="22"/>
        </w:rPr>
      </w:pPr>
      <w:r w:rsidRPr="00B17FA1">
        <w:rPr>
          <w:b/>
          <w:bCs/>
          <w:iCs/>
          <w:color w:val="000000"/>
          <w:kern w:val="2"/>
          <w:sz w:val="22"/>
          <w:szCs w:val="22"/>
        </w:rPr>
        <w:t>Otherwise, the number of scrambling IDs is equal to the number of TRS resources</w:t>
      </w:r>
      <w:r w:rsidR="00D82AC0">
        <w:rPr>
          <w:b/>
          <w:bCs/>
          <w:iCs/>
          <w:color w:val="000000"/>
          <w:kern w:val="2"/>
          <w:sz w:val="22"/>
          <w:szCs w:val="22"/>
        </w:rPr>
        <w:t xml:space="preserve">, where each scrambling ID </w:t>
      </w:r>
      <w:r w:rsidR="004F1A9A">
        <w:rPr>
          <w:b/>
          <w:bCs/>
          <w:iCs/>
          <w:color w:val="000000"/>
          <w:kern w:val="2"/>
          <w:sz w:val="22"/>
          <w:szCs w:val="22"/>
        </w:rPr>
        <w:t>corresponds to one TRS resource</w:t>
      </w:r>
      <w:r w:rsidRPr="00B17FA1">
        <w:rPr>
          <w:b/>
          <w:bCs/>
          <w:iCs/>
          <w:color w:val="000000"/>
          <w:kern w:val="2"/>
          <w:sz w:val="22"/>
          <w:szCs w:val="22"/>
        </w:rPr>
        <w:t>.</w:t>
      </w:r>
    </w:p>
    <w:p w14:paraId="02ABD7C0" w14:textId="118F8EAE" w:rsidR="00DB720D" w:rsidRDefault="007F690B" w:rsidP="00DB720D">
      <w:pPr>
        <w:tabs>
          <w:tab w:val="left" w:pos="640"/>
        </w:tabs>
        <w:jc w:val="both"/>
        <w:rPr>
          <w:iCs/>
          <w:color w:val="000000"/>
          <w:kern w:val="2"/>
          <w:sz w:val="22"/>
          <w:szCs w:val="22"/>
        </w:rPr>
      </w:pPr>
      <w:r>
        <w:rPr>
          <w:iCs/>
          <w:color w:val="000000"/>
          <w:kern w:val="2"/>
          <w:sz w:val="22"/>
          <w:szCs w:val="22"/>
        </w:rPr>
        <w:t xml:space="preserve">The field sizes for the TRS resource set parameters are listed in Table 1. </w:t>
      </w:r>
      <w:r w:rsidR="00DB720D">
        <w:rPr>
          <w:iCs/>
          <w:color w:val="000000"/>
          <w:kern w:val="2"/>
          <w:sz w:val="22"/>
          <w:szCs w:val="22"/>
        </w:rPr>
        <w:t xml:space="preserve">Assuming the more optimistic case with </w:t>
      </w:r>
      <w:proofErr w:type="spellStart"/>
      <w:r w:rsidR="00DB720D">
        <w:rPr>
          <w:iCs/>
          <w:color w:val="000000"/>
          <w:kern w:val="2"/>
          <w:sz w:val="22"/>
          <w:szCs w:val="22"/>
        </w:rPr>
        <w:t>one scramblingID</w:t>
      </w:r>
      <w:proofErr w:type="spellEnd"/>
      <w:r w:rsidR="00DB720D">
        <w:rPr>
          <w:iCs/>
          <w:color w:val="000000"/>
          <w:kern w:val="2"/>
          <w:sz w:val="22"/>
          <w:szCs w:val="22"/>
        </w:rPr>
        <w:t xml:space="preserve"> per TRS resource set, each TRS resource set takes 53 bits (ignoring any additional overhead in the signaling), and 64 TRS resource sets (one per beam for 64 beams) takes 53 * 64 = 3392 bits. However, t</w:t>
      </w:r>
      <w:r w:rsidR="00DB720D" w:rsidRPr="00D505C9">
        <w:rPr>
          <w:iCs/>
          <w:color w:val="000000"/>
          <w:kern w:val="2"/>
          <w:sz w:val="22"/>
          <w:szCs w:val="22"/>
        </w:rPr>
        <w:t xml:space="preserve">he current limit for the SI message size is </w:t>
      </w:r>
      <w:r w:rsidR="00DB720D" w:rsidRPr="00BA6475">
        <w:rPr>
          <w:b/>
          <w:bCs/>
          <w:iCs/>
          <w:color w:val="000000"/>
          <w:kern w:val="2"/>
          <w:sz w:val="22"/>
          <w:szCs w:val="22"/>
          <w:u w:val="single"/>
        </w:rPr>
        <w:t>2976 bits</w:t>
      </w:r>
      <w:r w:rsidR="00DB720D">
        <w:rPr>
          <w:iCs/>
          <w:color w:val="000000"/>
          <w:kern w:val="2"/>
          <w:sz w:val="22"/>
          <w:szCs w:val="22"/>
        </w:rPr>
        <w:t>, as defined in</w:t>
      </w:r>
      <w:r w:rsidR="00DB720D" w:rsidRPr="00E70F3F">
        <w:rPr>
          <w:iCs/>
          <w:color w:val="000000"/>
          <w:kern w:val="2"/>
          <w:sz w:val="22"/>
          <w:szCs w:val="22"/>
        </w:rPr>
        <w:t xml:space="preserve"> TS 38.214: “The UE is not expected to receive a PDSCH assigned by a PDCCH with CRC scrambled by SI-RNTI with a TBS exceeding 2976 bits.”</w:t>
      </w:r>
      <w:r w:rsidR="00DB720D">
        <w:rPr>
          <w:iCs/>
          <w:color w:val="000000"/>
          <w:kern w:val="2"/>
          <w:sz w:val="22"/>
          <w:szCs w:val="22"/>
        </w:rPr>
        <w:t xml:space="preserve"> Moreover, SIB segmentation is not supported </w:t>
      </w:r>
      <w:proofErr w:type="gramStart"/>
      <w:r w:rsidR="00DB720D">
        <w:rPr>
          <w:iCs/>
          <w:color w:val="000000"/>
          <w:kern w:val="2"/>
          <w:sz w:val="22"/>
          <w:szCs w:val="22"/>
        </w:rPr>
        <w:t>at the moment</w:t>
      </w:r>
      <w:proofErr w:type="gramEnd"/>
      <w:r w:rsidR="00DB720D">
        <w:rPr>
          <w:iCs/>
          <w:color w:val="000000"/>
          <w:kern w:val="2"/>
          <w:sz w:val="22"/>
          <w:szCs w:val="22"/>
        </w:rPr>
        <w:t xml:space="preserve">. RAN2 is considering the possibility of supporting SIB segmentation. </w:t>
      </w:r>
    </w:p>
    <w:p w14:paraId="158087F1" w14:textId="77777777" w:rsidR="00DB720D" w:rsidRDefault="00DB720D" w:rsidP="00DB720D">
      <w:pPr>
        <w:tabs>
          <w:tab w:val="left" w:pos="640"/>
        </w:tabs>
        <w:jc w:val="both"/>
        <w:rPr>
          <w:iCs/>
          <w:color w:val="000000"/>
          <w:kern w:val="2"/>
          <w:sz w:val="22"/>
          <w:szCs w:val="22"/>
        </w:rPr>
      </w:pPr>
      <w:r>
        <w:rPr>
          <w:iCs/>
          <w:color w:val="000000"/>
          <w:kern w:val="2"/>
          <w:sz w:val="22"/>
          <w:szCs w:val="22"/>
        </w:rPr>
        <w:t xml:space="preserve">If we want to further reduce the signaling overhead and/or fit it into a SIB without segmentation, more </w:t>
      </w:r>
      <w:proofErr w:type="gramStart"/>
      <w:r>
        <w:rPr>
          <w:iCs/>
          <w:color w:val="000000"/>
          <w:kern w:val="2"/>
          <w:sz w:val="22"/>
          <w:szCs w:val="22"/>
        </w:rPr>
        <w:t>optimization</w:t>
      </w:r>
      <w:proofErr w:type="gramEnd"/>
      <w:r>
        <w:rPr>
          <w:iCs/>
          <w:color w:val="000000"/>
          <w:kern w:val="2"/>
          <w:sz w:val="22"/>
          <w:szCs w:val="22"/>
        </w:rPr>
        <w:t xml:space="preserve"> can be done. For example, it may make sense to support the configuration of some common parameters for some or all TRS resource set configurations. One good candidate is the RB allocation (starting RB and </w:t>
      </w:r>
      <w:proofErr w:type="spellStart"/>
      <w:r>
        <w:rPr>
          <w:iCs/>
          <w:color w:val="000000"/>
          <w:kern w:val="2"/>
          <w:sz w:val="22"/>
          <w:szCs w:val="22"/>
        </w:rPr>
        <w:t>nrofRBs</w:t>
      </w:r>
      <w:proofErr w:type="spellEnd"/>
      <w:r>
        <w:rPr>
          <w:iCs/>
          <w:color w:val="000000"/>
          <w:kern w:val="2"/>
          <w:sz w:val="22"/>
          <w:szCs w:val="22"/>
        </w:rPr>
        <w:t>), which is more likely to be the same across the TRS resource sets and it also brings significant overhead saving given its size.</w:t>
      </w:r>
    </w:p>
    <w:p w14:paraId="516B5212" w14:textId="4B6164B4" w:rsidR="00805A83" w:rsidRPr="00DB720D" w:rsidRDefault="00DB720D" w:rsidP="000C67D9">
      <w:pPr>
        <w:tabs>
          <w:tab w:val="left" w:pos="640"/>
        </w:tabs>
        <w:jc w:val="both"/>
        <w:rPr>
          <w:b/>
          <w:bCs/>
          <w:iCs/>
          <w:color w:val="000000"/>
          <w:kern w:val="2"/>
          <w:sz w:val="22"/>
          <w:szCs w:val="22"/>
        </w:rPr>
      </w:pPr>
      <w:r w:rsidRPr="00874A6B">
        <w:rPr>
          <w:b/>
          <w:bCs/>
          <w:iCs/>
          <w:color w:val="000000"/>
          <w:kern w:val="2"/>
          <w:sz w:val="22"/>
          <w:szCs w:val="22"/>
        </w:rPr>
        <w:t xml:space="preserve">Proposal </w:t>
      </w:r>
      <w:r>
        <w:rPr>
          <w:b/>
          <w:bCs/>
          <w:iCs/>
          <w:color w:val="000000"/>
          <w:kern w:val="2"/>
          <w:sz w:val="22"/>
          <w:szCs w:val="22"/>
        </w:rPr>
        <w:t>3</w:t>
      </w:r>
      <w:r w:rsidRPr="00874A6B">
        <w:rPr>
          <w:b/>
          <w:bCs/>
          <w:iCs/>
          <w:color w:val="000000"/>
          <w:kern w:val="2"/>
          <w:sz w:val="22"/>
          <w:szCs w:val="22"/>
        </w:rPr>
        <w:t>:</w:t>
      </w:r>
      <w:r>
        <w:rPr>
          <w:b/>
          <w:bCs/>
          <w:iCs/>
          <w:color w:val="000000"/>
          <w:kern w:val="2"/>
          <w:sz w:val="22"/>
          <w:szCs w:val="22"/>
        </w:rPr>
        <w:t xml:space="preserve"> </w:t>
      </w:r>
      <w:r w:rsidRPr="000B1D4E">
        <w:rPr>
          <w:b/>
          <w:bCs/>
          <w:iCs/>
          <w:color w:val="000000"/>
          <w:kern w:val="2"/>
          <w:sz w:val="22"/>
          <w:szCs w:val="22"/>
        </w:rPr>
        <w:t>Further</w:t>
      </w:r>
      <w:r>
        <w:rPr>
          <w:b/>
          <w:bCs/>
          <w:iCs/>
          <w:color w:val="000000"/>
          <w:kern w:val="2"/>
          <w:sz w:val="22"/>
          <w:szCs w:val="22"/>
        </w:rPr>
        <w:t xml:space="preserve"> consider introducing common parameters (e.g., </w:t>
      </w:r>
      <w:r w:rsidRPr="00B571AD">
        <w:rPr>
          <w:b/>
          <w:bCs/>
          <w:iCs/>
          <w:color w:val="000000"/>
          <w:kern w:val="2"/>
          <w:sz w:val="22"/>
          <w:szCs w:val="22"/>
        </w:rPr>
        <w:t xml:space="preserve">starting RB and </w:t>
      </w:r>
      <w:proofErr w:type="spellStart"/>
      <w:r w:rsidRPr="00B571AD">
        <w:rPr>
          <w:b/>
          <w:bCs/>
          <w:iCs/>
          <w:color w:val="000000"/>
          <w:kern w:val="2"/>
          <w:sz w:val="22"/>
          <w:szCs w:val="22"/>
        </w:rPr>
        <w:t>nrofRBs</w:t>
      </w:r>
      <w:proofErr w:type="spellEnd"/>
      <w:r>
        <w:rPr>
          <w:b/>
          <w:bCs/>
          <w:iCs/>
          <w:color w:val="000000"/>
          <w:kern w:val="2"/>
          <w:sz w:val="22"/>
          <w:szCs w:val="22"/>
        </w:rPr>
        <w:t>) for multiple/all TRS resource sets to reduce the signaling overhead</w:t>
      </w:r>
      <w:r w:rsidRPr="000B1D4E">
        <w:rPr>
          <w:b/>
          <w:bCs/>
          <w:iCs/>
          <w:color w:val="000000"/>
          <w:kern w:val="2"/>
          <w:sz w:val="22"/>
          <w:szCs w:val="22"/>
        </w:rPr>
        <w:t>.</w:t>
      </w:r>
    </w:p>
    <w:p w14:paraId="746B008E" w14:textId="77777777" w:rsidR="00087770" w:rsidRDefault="00087770" w:rsidP="00087770">
      <w:pPr>
        <w:pStyle w:val="Caption"/>
        <w:keepNext/>
      </w:pPr>
      <w:r>
        <w:t xml:space="preserve">Table </w:t>
      </w:r>
      <w:fldSimple w:instr=" SEQ Table \* ARABIC ">
        <w:r>
          <w:rPr>
            <w:noProof/>
          </w:rPr>
          <w:t>1</w:t>
        </w:r>
      </w:fldSimple>
      <w:r>
        <w:t xml:space="preserve"> TRS configuration parameters</w:t>
      </w:r>
    </w:p>
    <w:tbl>
      <w:tblPr>
        <w:tblStyle w:val="TableGrid"/>
        <w:tblW w:w="0" w:type="auto"/>
        <w:jc w:val="center"/>
        <w:tblLook w:val="04A0" w:firstRow="1" w:lastRow="0" w:firstColumn="1" w:lastColumn="0" w:noHBand="0" w:noVBand="1"/>
      </w:tblPr>
      <w:tblGrid>
        <w:gridCol w:w="3119"/>
        <w:gridCol w:w="3746"/>
        <w:gridCol w:w="2145"/>
      </w:tblGrid>
      <w:tr w:rsidR="00087770" w:rsidRPr="00851796" w14:paraId="0E1C0341" w14:textId="77777777" w:rsidTr="00895A98">
        <w:trPr>
          <w:jc w:val="center"/>
        </w:trPr>
        <w:tc>
          <w:tcPr>
            <w:tcW w:w="3119" w:type="dxa"/>
          </w:tcPr>
          <w:p w14:paraId="48014C82" w14:textId="77777777" w:rsidR="00087770" w:rsidRPr="00851796" w:rsidRDefault="00087770" w:rsidP="00895A98">
            <w:pPr>
              <w:tabs>
                <w:tab w:val="left" w:pos="640"/>
              </w:tabs>
              <w:spacing w:after="0"/>
              <w:jc w:val="both"/>
              <w:rPr>
                <w:b/>
                <w:bCs/>
                <w:iCs/>
                <w:color w:val="000000"/>
                <w:kern w:val="2"/>
                <w:sz w:val="21"/>
                <w:szCs w:val="21"/>
              </w:rPr>
            </w:pPr>
            <w:r w:rsidRPr="00851796">
              <w:rPr>
                <w:b/>
                <w:bCs/>
                <w:iCs/>
                <w:color w:val="000000"/>
                <w:kern w:val="2"/>
                <w:sz w:val="21"/>
                <w:szCs w:val="21"/>
              </w:rPr>
              <w:t>TRS configuration parameters</w:t>
            </w:r>
          </w:p>
        </w:tc>
        <w:tc>
          <w:tcPr>
            <w:tcW w:w="3746" w:type="dxa"/>
          </w:tcPr>
          <w:p w14:paraId="74E0FA0E" w14:textId="77777777" w:rsidR="00087770" w:rsidRPr="00851796" w:rsidRDefault="00087770" w:rsidP="00895A98">
            <w:pPr>
              <w:tabs>
                <w:tab w:val="left" w:pos="640"/>
              </w:tabs>
              <w:spacing w:after="0"/>
              <w:jc w:val="both"/>
              <w:rPr>
                <w:b/>
                <w:bCs/>
                <w:iCs/>
                <w:color w:val="000000"/>
                <w:kern w:val="2"/>
                <w:sz w:val="21"/>
                <w:szCs w:val="21"/>
              </w:rPr>
            </w:pPr>
            <w:r w:rsidRPr="00851796">
              <w:rPr>
                <w:b/>
                <w:bCs/>
                <w:iCs/>
                <w:color w:val="000000"/>
                <w:kern w:val="2"/>
                <w:sz w:val="21"/>
                <w:szCs w:val="21"/>
              </w:rPr>
              <w:t>Value Range</w:t>
            </w:r>
          </w:p>
        </w:tc>
        <w:tc>
          <w:tcPr>
            <w:tcW w:w="2145" w:type="dxa"/>
          </w:tcPr>
          <w:p w14:paraId="75E5DB53" w14:textId="77777777" w:rsidR="00087770" w:rsidRPr="00851796" w:rsidRDefault="00087770" w:rsidP="00895A98">
            <w:pPr>
              <w:tabs>
                <w:tab w:val="left" w:pos="640"/>
              </w:tabs>
              <w:spacing w:after="0"/>
              <w:jc w:val="both"/>
              <w:rPr>
                <w:b/>
                <w:bCs/>
                <w:iCs/>
                <w:color w:val="000000"/>
                <w:kern w:val="2"/>
                <w:sz w:val="21"/>
                <w:szCs w:val="21"/>
              </w:rPr>
            </w:pPr>
            <w:r>
              <w:rPr>
                <w:b/>
                <w:bCs/>
                <w:iCs/>
                <w:color w:val="000000"/>
                <w:kern w:val="2"/>
                <w:sz w:val="21"/>
                <w:szCs w:val="21"/>
              </w:rPr>
              <w:t>Field Size (bits)</w:t>
            </w:r>
          </w:p>
        </w:tc>
      </w:tr>
      <w:tr w:rsidR="00087770" w:rsidRPr="00851796" w14:paraId="65C57461" w14:textId="77777777" w:rsidTr="00895A98">
        <w:trPr>
          <w:jc w:val="center"/>
        </w:trPr>
        <w:tc>
          <w:tcPr>
            <w:tcW w:w="3119" w:type="dxa"/>
          </w:tcPr>
          <w:p w14:paraId="63B59114" w14:textId="77777777" w:rsidR="00087770" w:rsidRPr="00087770" w:rsidRDefault="00087770" w:rsidP="00895A98">
            <w:pPr>
              <w:tabs>
                <w:tab w:val="left" w:pos="640"/>
              </w:tabs>
              <w:spacing w:after="0"/>
              <w:jc w:val="both"/>
              <w:rPr>
                <w:iCs/>
                <w:color w:val="000000"/>
                <w:kern w:val="2"/>
                <w:sz w:val="21"/>
                <w:szCs w:val="21"/>
              </w:rPr>
            </w:pPr>
            <w:r w:rsidRPr="00087770">
              <w:rPr>
                <w:iCs/>
                <w:color w:val="000000"/>
                <w:kern w:val="2"/>
                <w:sz w:val="21"/>
                <w:szCs w:val="21"/>
              </w:rPr>
              <w:t>Frequency domain allocation</w:t>
            </w:r>
          </w:p>
        </w:tc>
        <w:tc>
          <w:tcPr>
            <w:tcW w:w="3746" w:type="dxa"/>
          </w:tcPr>
          <w:p w14:paraId="478B9C82" w14:textId="77777777" w:rsidR="00087770" w:rsidRPr="00087770" w:rsidRDefault="00087770" w:rsidP="00895A98">
            <w:pPr>
              <w:tabs>
                <w:tab w:val="left" w:pos="640"/>
              </w:tabs>
              <w:spacing w:after="0"/>
              <w:jc w:val="both"/>
              <w:rPr>
                <w:iCs/>
                <w:color w:val="000000"/>
                <w:kern w:val="2"/>
                <w:sz w:val="21"/>
                <w:szCs w:val="21"/>
              </w:rPr>
            </w:pPr>
            <w:r w:rsidRPr="00087770">
              <w:rPr>
                <w:iCs/>
                <w:color w:val="000000"/>
                <w:kern w:val="2"/>
                <w:sz w:val="21"/>
                <w:szCs w:val="21"/>
              </w:rPr>
              <w:t>{0, 1, 2, 3}</w:t>
            </w:r>
          </w:p>
        </w:tc>
        <w:tc>
          <w:tcPr>
            <w:tcW w:w="2145" w:type="dxa"/>
          </w:tcPr>
          <w:p w14:paraId="520004D0" w14:textId="77777777" w:rsidR="00087770" w:rsidRPr="00087770" w:rsidRDefault="00087770" w:rsidP="00895A98">
            <w:pPr>
              <w:tabs>
                <w:tab w:val="left" w:pos="640"/>
              </w:tabs>
              <w:spacing w:after="0"/>
              <w:jc w:val="both"/>
              <w:rPr>
                <w:iCs/>
                <w:color w:val="000000"/>
                <w:kern w:val="2"/>
                <w:sz w:val="21"/>
                <w:szCs w:val="21"/>
              </w:rPr>
            </w:pPr>
            <w:r w:rsidRPr="00087770">
              <w:rPr>
                <w:iCs/>
                <w:color w:val="000000"/>
                <w:kern w:val="2"/>
                <w:sz w:val="21"/>
                <w:szCs w:val="21"/>
              </w:rPr>
              <w:t>2</w:t>
            </w:r>
          </w:p>
        </w:tc>
      </w:tr>
      <w:tr w:rsidR="00087770" w:rsidRPr="00851796" w14:paraId="76AC7F10" w14:textId="77777777" w:rsidTr="00895A98">
        <w:trPr>
          <w:jc w:val="center"/>
        </w:trPr>
        <w:tc>
          <w:tcPr>
            <w:tcW w:w="3119" w:type="dxa"/>
          </w:tcPr>
          <w:p w14:paraId="630E9EC1" w14:textId="77777777" w:rsidR="00087770" w:rsidRPr="00087770" w:rsidRDefault="00087770" w:rsidP="00895A98">
            <w:pPr>
              <w:tabs>
                <w:tab w:val="left" w:pos="640"/>
              </w:tabs>
              <w:spacing w:after="0"/>
              <w:jc w:val="both"/>
              <w:rPr>
                <w:iCs/>
                <w:color w:val="000000"/>
                <w:kern w:val="2"/>
                <w:sz w:val="21"/>
                <w:szCs w:val="21"/>
              </w:rPr>
            </w:pPr>
            <w:proofErr w:type="spellStart"/>
            <w:r w:rsidRPr="00087770">
              <w:rPr>
                <w:iCs/>
                <w:color w:val="000000"/>
                <w:kern w:val="2"/>
                <w:sz w:val="21"/>
                <w:szCs w:val="21"/>
              </w:rPr>
              <w:t>firstOFDMSymbolInTimeDomain</w:t>
            </w:r>
            <w:proofErr w:type="spellEnd"/>
          </w:p>
        </w:tc>
        <w:tc>
          <w:tcPr>
            <w:tcW w:w="3746" w:type="dxa"/>
          </w:tcPr>
          <w:p w14:paraId="42ED3312" w14:textId="77777777" w:rsidR="00087770" w:rsidRPr="00087770" w:rsidRDefault="00087770" w:rsidP="00895A98">
            <w:pPr>
              <w:tabs>
                <w:tab w:val="left" w:pos="640"/>
              </w:tabs>
              <w:spacing w:after="0"/>
              <w:jc w:val="both"/>
              <w:rPr>
                <w:iCs/>
                <w:color w:val="000000"/>
                <w:kern w:val="2"/>
                <w:sz w:val="21"/>
                <w:szCs w:val="21"/>
              </w:rPr>
            </w:pPr>
            <w:r w:rsidRPr="00087770">
              <w:rPr>
                <w:iCs/>
                <w:color w:val="000000"/>
                <w:kern w:val="2"/>
                <w:sz w:val="21"/>
                <w:szCs w:val="21"/>
              </w:rPr>
              <w:t>0 to 9</w:t>
            </w:r>
          </w:p>
        </w:tc>
        <w:tc>
          <w:tcPr>
            <w:tcW w:w="2145" w:type="dxa"/>
          </w:tcPr>
          <w:p w14:paraId="20CD1507" w14:textId="77777777" w:rsidR="00087770" w:rsidRPr="00087770" w:rsidRDefault="00087770" w:rsidP="00895A98">
            <w:pPr>
              <w:tabs>
                <w:tab w:val="left" w:pos="640"/>
              </w:tabs>
              <w:spacing w:after="0"/>
              <w:jc w:val="both"/>
              <w:rPr>
                <w:iCs/>
                <w:color w:val="000000"/>
                <w:kern w:val="2"/>
                <w:sz w:val="21"/>
                <w:szCs w:val="21"/>
              </w:rPr>
            </w:pPr>
            <w:r w:rsidRPr="00087770">
              <w:rPr>
                <w:iCs/>
                <w:color w:val="000000"/>
                <w:kern w:val="2"/>
                <w:sz w:val="21"/>
                <w:szCs w:val="21"/>
              </w:rPr>
              <w:t>4</w:t>
            </w:r>
          </w:p>
        </w:tc>
      </w:tr>
      <w:tr w:rsidR="00087770" w:rsidRPr="00851796" w14:paraId="49704BCA" w14:textId="77777777" w:rsidTr="00895A98">
        <w:trPr>
          <w:jc w:val="center"/>
        </w:trPr>
        <w:tc>
          <w:tcPr>
            <w:tcW w:w="3119" w:type="dxa"/>
          </w:tcPr>
          <w:p w14:paraId="52937AA1" w14:textId="77777777" w:rsidR="00087770" w:rsidRPr="00087770" w:rsidRDefault="00087770" w:rsidP="00895A98">
            <w:pPr>
              <w:tabs>
                <w:tab w:val="left" w:pos="640"/>
              </w:tabs>
              <w:spacing w:after="0"/>
              <w:jc w:val="both"/>
              <w:rPr>
                <w:iCs/>
                <w:color w:val="000000"/>
                <w:kern w:val="2"/>
                <w:sz w:val="21"/>
                <w:szCs w:val="21"/>
              </w:rPr>
            </w:pPr>
            <w:proofErr w:type="spellStart"/>
            <w:r w:rsidRPr="00087770">
              <w:rPr>
                <w:iCs/>
                <w:color w:val="000000"/>
                <w:kern w:val="2"/>
                <w:sz w:val="21"/>
                <w:szCs w:val="21"/>
              </w:rPr>
              <w:t>startingRB</w:t>
            </w:r>
            <w:proofErr w:type="spellEnd"/>
          </w:p>
        </w:tc>
        <w:tc>
          <w:tcPr>
            <w:tcW w:w="3746" w:type="dxa"/>
          </w:tcPr>
          <w:p w14:paraId="7ED44907" w14:textId="77777777" w:rsidR="00087770" w:rsidRPr="00087770" w:rsidRDefault="00087770" w:rsidP="00895A98">
            <w:pPr>
              <w:tabs>
                <w:tab w:val="left" w:pos="640"/>
              </w:tabs>
              <w:spacing w:after="0"/>
              <w:jc w:val="both"/>
              <w:rPr>
                <w:iCs/>
                <w:color w:val="000000"/>
                <w:kern w:val="2"/>
                <w:sz w:val="21"/>
                <w:szCs w:val="21"/>
              </w:rPr>
            </w:pPr>
            <w:r w:rsidRPr="00087770">
              <w:rPr>
                <w:iCs/>
                <w:color w:val="000000"/>
                <w:kern w:val="2"/>
                <w:sz w:val="21"/>
                <w:szCs w:val="21"/>
              </w:rPr>
              <w:t>Can reuse the existing range: 0 to 274</w:t>
            </w:r>
          </w:p>
        </w:tc>
        <w:tc>
          <w:tcPr>
            <w:tcW w:w="2145" w:type="dxa"/>
          </w:tcPr>
          <w:p w14:paraId="310289E1" w14:textId="77777777" w:rsidR="00087770" w:rsidRPr="00087770" w:rsidRDefault="00087770" w:rsidP="00895A98">
            <w:pPr>
              <w:tabs>
                <w:tab w:val="left" w:pos="640"/>
              </w:tabs>
              <w:spacing w:after="0"/>
              <w:jc w:val="both"/>
              <w:rPr>
                <w:iCs/>
                <w:color w:val="000000"/>
                <w:kern w:val="2"/>
                <w:sz w:val="21"/>
                <w:szCs w:val="21"/>
              </w:rPr>
            </w:pPr>
            <w:r w:rsidRPr="00087770">
              <w:rPr>
                <w:iCs/>
                <w:color w:val="000000"/>
                <w:kern w:val="2"/>
                <w:sz w:val="21"/>
                <w:szCs w:val="21"/>
              </w:rPr>
              <w:t>9</w:t>
            </w:r>
          </w:p>
        </w:tc>
      </w:tr>
      <w:tr w:rsidR="00087770" w:rsidRPr="00851796" w14:paraId="09EA4444" w14:textId="77777777" w:rsidTr="00895A98">
        <w:trPr>
          <w:jc w:val="center"/>
        </w:trPr>
        <w:tc>
          <w:tcPr>
            <w:tcW w:w="3119" w:type="dxa"/>
          </w:tcPr>
          <w:p w14:paraId="7418500F" w14:textId="77777777" w:rsidR="00087770" w:rsidRPr="00087770" w:rsidRDefault="00087770" w:rsidP="00895A98">
            <w:pPr>
              <w:tabs>
                <w:tab w:val="left" w:pos="640"/>
              </w:tabs>
              <w:spacing w:after="0"/>
              <w:jc w:val="both"/>
              <w:rPr>
                <w:iCs/>
                <w:color w:val="000000"/>
                <w:kern w:val="2"/>
                <w:sz w:val="21"/>
                <w:szCs w:val="21"/>
              </w:rPr>
            </w:pPr>
            <w:proofErr w:type="spellStart"/>
            <w:r w:rsidRPr="00087770">
              <w:rPr>
                <w:iCs/>
                <w:color w:val="000000"/>
                <w:kern w:val="2"/>
                <w:sz w:val="21"/>
                <w:szCs w:val="21"/>
              </w:rPr>
              <w:t>nrofRBs</w:t>
            </w:r>
            <w:proofErr w:type="spellEnd"/>
          </w:p>
        </w:tc>
        <w:tc>
          <w:tcPr>
            <w:tcW w:w="3746" w:type="dxa"/>
          </w:tcPr>
          <w:p w14:paraId="63C43AD2" w14:textId="77777777" w:rsidR="00087770" w:rsidRPr="00087770" w:rsidRDefault="00087770" w:rsidP="00895A98">
            <w:pPr>
              <w:tabs>
                <w:tab w:val="left" w:pos="640"/>
              </w:tabs>
              <w:spacing w:after="0"/>
              <w:jc w:val="both"/>
              <w:rPr>
                <w:iCs/>
                <w:color w:val="000000"/>
                <w:kern w:val="2"/>
                <w:sz w:val="21"/>
                <w:szCs w:val="21"/>
              </w:rPr>
            </w:pPr>
            <w:r w:rsidRPr="00087770">
              <w:rPr>
                <w:iCs/>
                <w:color w:val="000000"/>
                <w:kern w:val="2"/>
                <w:sz w:val="21"/>
                <w:szCs w:val="21"/>
              </w:rPr>
              <w:t>Can reuse the existing range: 24 to 276</w:t>
            </w:r>
          </w:p>
        </w:tc>
        <w:tc>
          <w:tcPr>
            <w:tcW w:w="2145" w:type="dxa"/>
          </w:tcPr>
          <w:p w14:paraId="7A116F5D" w14:textId="77777777" w:rsidR="00087770" w:rsidRPr="00087770" w:rsidRDefault="00087770" w:rsidP="00895A98">
            <w:pPr>
              <w:tabs>
                <w:tab w:val="left" w:pos="640"/>
              </w:tabs>
              <w:spacing w:after="0"/>
              <w:jc w:val="both"/>
              <w:rPr>
                <w:iCs/>
                <w:color w:val="000000"/>
                <w:kern w:val="2"/>
                <w:sz w:val="21"/>
                <w:szCs w:val="21"/>
              </w:rPr>
            </w:pPr>
            <w:r w:rsidRPr="00087770">
              <w:rPr>
                <w:iCs/>
                <w:color w:val="000000"/>
                <w:kern w:val="2"/>
                <w:sz w:val="21"/>
                <w:szCs w:val="21"/>
              </w:rPr>
              <w:t>9</w:t>
            </w:r>
          </w:p>
        </w:tc>
      </w:tr>
      <w:tr w:rsidR="00087770" w:rsidRPr="00851796" w14:paraId="005CD744" w14:textId="77777777" w:rsidTr="00895A98">
        <w:trPr>
          <w:jc w:val="center"/>
        </w:trPr>
        <w:tc>
          <w:tcPr>
            <w:tcW w:w="3119" w:type="dxa"/>
          </w:tcPr>
          <w:p w14:paraId="7B499361" w14:textId="77777777" w:rsidR="00087770" w:rsidRPr="00087770" w:rsidRDefault="00087770" w:rsidP="00895A98">
            <w:pPr>
              <w:tabs>
                <w:tab w:val="left" w:pos="640"/>
              </w:tabs>
              <w:spacing w:after="0"/>
              <w:jc w:val="both"/>
              <w:rPr>
                <w:iCs/>
                <w:color w:val="000000"/>
                <w:kern w:val="2"/>
                <w:sz w:val="21"/>
                <w:szCs w:val="21"/>
              </w:rPr>
            </w:pPr>
            <w:proofErr w:type="spellStart"/>
            <w:r w:rsidRPr="00087770">
              <w:rPr>
                <w:iCs/>
                <w:color w:val="000000"/>
                <w:kern w:val="2"/>
                <w:sz w:val="21"/>
                <w:szCs w:val="21"/>
              </w:rPr>
              <w:t>powerControlOffsetSS</w:t>
            </w:r>
            <w:proofErr w:type="spellEnd"/>
          </w:p>
        </w:tc>
        <w:tc>
          <w:tcPr>
            <w:tcW w:w="3746" w:type="dxa"/>
          </w:tcPr>
          <w:p w14:paraId="50A7F6A9" w14:textId="77777777" w:rsidR="00087770" w:rsidRPr="00087770" w:rsidRDefault="00087770" w:rsidP="00895A98">
            <w:pPr>
              <w:tabs>
                <w:tab w:val="left" w:pos="640"/>
              </w:tabs>
              <w:spacing w:after="0"/>
              <w:jc w:val="both"/>
              <w:rPr>
                <w:iCs/>
                <w:color w:val="000000"/>
                <w:kern w:val="2"/>
                <w:sz w:val="21"/>
                <w:szCs w:val="21"/>
              </w:rPr>
            </w:pPr>
            <w:r w:rsidRPr="00087770">
              <w:rPr>
                <w:iCs/>
                <w:color w:val="000000"/>
                <w:kern w:val="2"/>
                <w:sz w:val="21"/>
                <w:szCs w:val="21"/>
              </w:rPr>
              <w:t>Reuse the existing range: {-3, 0, 3, 6} dB</w:t>
            </w:r>
          </w:p>
        </w:tc>
        <w:tc>
          <w:tcPr>
            <w:tcW w:w="2145" w:type="dxa"/>
          </w:tcPr>
          <w:p w14:paraId="56AE8623" w14:textId="77777777" w:rsidR="00087770" w:rsidRPr="00087770" w:rsidRDefault="00087770" w:rsidP="00895A98">
            <w:pPr>
              <w:tabs>
                <w:tab w:val="left" w:pos="640"/>
              </w:tabs>
              <w:spacing w:after="0"/>
              <w:jc w:val="both"/>
              <w:rPr>
                <w:iCs/>
                <w:color w:val="000000"/>
                <w:kern w:val="2"/>
                <w:sz w:val="21"/>
                <w:szCs w:val="21"/>
              </w:rPr>
            </w:pPr>
            <w:r w:rsidRPr="00087770">
              <w:rPr>
                <w:iCs/>
                <w:color w:val="000000"/>
                <w:kern w:val="2"/>
                <w:sz w:val="21"/>
                <w:szCs w:val="21"/>
              </w:rPr>
              <w:t>2</w:t>
            </w:r>
          </w:p>
        </w:tc>
      </w:tr>
      <w:tr w:rsidR="00087770" w:rsidRPr="00851796" w14:paraId="0E697CC9" w14:textId="77777777" w:rsidTr="00895A98">
        <w:trPr>
          <w:jc w:val="center"/>
        </w:trPr>
        <w:tc>
          <w:tcPr>
            <w:tcW w:w="3119" w:type="dxa"/>
          </w:tcPr>
          <w:p w14:paraId="08CA5FC5" w14:textId="77777777" w:rsidR="00087770" w:rsidRPr="00087770" w:rsidRDefault="00087770" w:rsidP="00895A98">
            <w:pPr>
              <w:tabs>
                <w:tab w:val="left" w:pos="640"/>
              </w:tabs>
              <w:spacing w:after="0"/>
              <w:jc w:val="both"/>
              <w:rPr>
                <w:iCs/>
                <w:color w:val="000000"/>
                <w:kern w:val="2"/>
                <w:sz w:val="21"/>
                <w:szCs w:val="21"/>
              </w:rPr>
            </w:pPr>
            <w:proofErr w:type="spellStart"/>
            <w:r w:rsidRPr="00087770">
              <w:rPr>
                <w:iCs/>
                <w:color w:val="000000"/>
                <w:kern w:val="2"/>
                <w:sz w:val="21"/>
                <w:szCs w:val="21"/>
              </w:rPr>
              <w:t>periodicityAndOffset</w:t>
            </w:r>
            <w:proofErr w:type="spellEnd"/>
          </w:p>
        </w:tc>
        <w:tc>
          <w:tcPr>
            <w:tcW w:w="3746" w:type="dxa"/>
          </w:tcPr>
          <w:p w14:paraId="56C8AB68" w14:textId="77777777" w:rsidR="00087770" w:rsidRPr="00087770" w:rsidRDefault="00087770" w:rsidP="00895A98">
            <w:pPr>
              <w:tabs>
                <w:tab w:val="left" w:pos="640"/>
              </w:tabs>
              <w:spacing w:after="0"/>
              <w:jc w:val="both"/>
              <w:rPr>
                <w:iCs/>
                <w:color w:val="000000"/>
                <w:kern w:val="2"/>
                <w:sz w:val="21"/>
                <w:szCs w:val="21"/>
              </w:rPr>
            </w:pPr>
            <w:r w:rsidRPr="00087770">
              <w:rPr>
                <w:iCs/>
                <w:color w:val="000000"/>
                <w:kern w:val="2"/>
                <w:sz w:val="21"/>
                <w:szCs w:val="21"/>
              </w:rPr>
              <w:t>Can reuse the existing structure of CSI-</w:t>
            </w:r>
            <w:proofErr w:type="spellStart"/>
            <w:r w:rsidRPr="00087770">
              <w:rPr>
                <w:iCs/>
                <w:color w:val="000000"/>
                <w:kern w:val="2"/>
                <w:sz w:val="21"/>
                <w:szCs w:val="21"/>
              </w:rPr>
              <w:t>ResourcePeriodicityAndOffset</w:t>
            </w:r>
            <w:proofErr w:type="spellEnd"/>
            <w:r w:rsidRPr="00087770">
              <w:rPr>
                <w:iCs/>
                <w:color w:val="000000"/>
                <w:kern w:val="2"/>
                <w:sz w:val="21"/>
                <w:szCs w:val="21"/>
              </w:rPr>
              <w:t xml:space="preserve">, with periodicity limited to {10, 20, 40, 80} </w:t>
            </w:r>
            <w:proofErr w:type="spellStart"/>
            <w:r w:rsidRPr="00087770">
              <w:rPr>
                <w:iCs/>
                <w:color w:val="000000"/>
                <w:kern w:val="2"/>
                <w:sz w:val="21"/>
                <w:szCs w:val="21"/>
              </w:rPr>
              <w:t>ms.</w:t>
            </w:r>
            <w:proofErr w:type="spellEnd"/>
          </w:p>
        </w:tc>
        <w:tc>
          <w:tcPr>
            <w:tcW w:w="2145" w:type="dxa"/>
          </w:tcPr>
          <w:p w14:paraId="6B64A060" w14:textId="77777777" w:rsidR="00087770" w:rsidRPr="00087770" w:rsidRDefault="00087770" w:rsidP="00895A98">
            <w:pPr>
              <w:tabs>
                <w:tab w:val="left" w:pos="640"/>
              </w:tabs>
              <w:spacing w:after="0"/>
              <w:jc w:val="both"/>
              <w:rPr>
                <w:iCs/>
                <w:color w:val="000000"/>
                <w:kern w:val="2"/>
                <w:sz w:val="21"/>
                <w:szCs w:val="21"/>
              </w:rPr>
            </w:pPr>
            <w:r w:rsidRPr="00087770">
              <w:rPr>
                <w:iCs/>
                <w:color w:val="000000"/>
                <w:kern w:val="2"/>
                <w:sz w:val="21"/>
                <w:szCs w:val="21"/>
              </w:rPr>
              <w:t>10</w:t>
            </w:r>
          </w:p>
        </w:tc>
      </w:tr>
      <w:tr w:rsidR="00087770" w:rsidRPr="00851796" w14:paraId="7B40C2F9" w14:textId="77777777" w:rsidTr="00895A98">
        <w:trPr>
          <w:jc w:val="center"/>
        </w:trPr>
        <w:tc>
          <w:tcPr>
            <w:tcW w:w="3119" w:type="dxa"/>
          </w:tcPr>
          <w:p w14:paraId="7FE4F2DF" w14:textId="77777777" w:rsidR="00087770" w:rsidRPr="00087770" w:rsidRDefault="00087770" w:rsidP="00895A98">
            <w:pPr>
              <w:tabs>
                <w:tab w:val="left" w:pos="640"/>
              </w:tabs>
              <w:spacing w:after="0"/>
              <w:jc w:val="both"/>
              <w:rPr>
                <w:iCs/>
                <w:color w:val="000000"/>
                <w:kern w:val="2"/>
                <w:sz w:val="21"/>
                <w:szCs w:val="21"/>
              </w:rPr>
            </w:pPr>
            <w:r w:rsidRPr="00087770">
              <w:rPr>
                <w:iCs/>
                <w:color w:val="000000"/>
                <w:kern w:val="2"/>
                <w:sz w:val="21"/>
                <w:szCs w:val="21"/>
              </w:rPr>
              <w:t>QCL information</w:t>
            </w:r>
          </w:p>
        </w:tc>
        <w:tc>
          <w:tcPr>
            <w:tcW w:w="3746" w:type="dxa"/>
          </w:tcPr>
          <w:p w14:paraId="0D465CA3" w14:textId="77777777" w:rsidR="00087770" w:rsidRPr="00087770" w:rsidRDefault="00087770" w:rsidP="00895A98">
            <w:pPr>
              <w:tabs>
                <w:tab w:val="left" w:pos="640"/>
              </w:tabs>
              <w:spacing w:after="0"/>
              <w:jc w:val="both"/>
              <w:rPr>
                <w:iCs/>
                <w:color w:val="000000"/>
                <w:kern w:val="2"/>
                <w:sz w:val="21"/>
                <w:szCs w:val="21"/>
              </w:rPr>
            </w:pPr>
            <w:r w:rsidRPr="00087770">
              <w:rPr>
                <w:iCs/>
                <w:color w:val="000000"/>
                <w:kern w:val="2"/>
                <w:sz w:val="21"/>
                <w:szCs w:val="21"/>
              </w:rPr>
              <w:t xml:space="preserve">0 to 63, indicating the </w:t>
            </w:r>
            <w:proofErr w:type="spellStart"/>
            <w:r w:rsidRPr="00087770">
              <w:rPr>
                <w:iCs/>
                <w:color w:val="000000"/>
                <w:kern w:val="2"/>
                <w:sz w:val="21"/>
                <w:szCs w:val="21"/>
              </w:rPr>
              <w:t>QCLed</w:t>
            </w:r>
            <w:proofErr w:type="spellEnd"/>
            <w:r w:rsidRPr="00087770">
              <w:rPr>
                <w:iCs/>
                <w:color w:val="000000"/>
                <w:kern w:val="2"/>
                <w:sz w:val="21"/>
                <w:szCs w:val="21"/>
              </w:rPr>
              <w:t xml:space="preserve"> SSB index</w:t>
            </w:r>
          </w:p>
        </w:tc>
        <w:tc>
          <w:tcPr>
            <w:tcW w:w="2145" w:type="dxa"/>
          </w:tcPr>
          <w:p w14:paraId="5F5C83FF" w14:textId="77777777" w:rsidR="00087770" w:rsidRPr="00087770" w:rsidRDefault="00087770" w:rsidP="00895A98">
            <w:pPr>
              <w:tabs>
                <w:tab w:val="left" w:pos="640"/>
              </w:tabs>
              <w:spacing w:after="0"/>
              <w:jc w:val="both"/>
              <w:rPr>
                <w:iCs/>
                <w:color w:val="000000"/>
                <w:kern w:val="2"/>
                <w:sz w:val="21"/>
                <w:szCs w:val="21"/>
              </w:rPr>
            </w:pPr>
            <w:r w:rsidRPr="00087770">
              <w:rPr>
                <w:iCs/>
                <w:color w:val="000000"/>
                <w:kern w:val="2"/>
                <w:sz w:val="21"/>
                <w:szCs w:val="21"/>
              </w:rPr>
              <w:t>6</w:t>
            </w:r>
          </w:p>
        </w:tc>
      </w:tr>
      <w:tr w:rsidR="00087770" w:rsidRPr="00905891" w14:paraId="4E9D297B" w14:textId="77777777" w:rsidTr="00895A98">
        <w:trPr>
          <w:jc w:val="center"/>
        </w:trPr>
        <w:tc>
          <w:tcPr>
            <w:tcW w:w="3119" w:type="dxa"/>
          </w:tcPr>
          <w:p w14:paraId="7E84B587" w14:textId="167272BD" w:rsidR="00087770" w:rsidRPr="00905891" w:rsidRDefault="00581A40" w:rsidP="00895A98">
            <w:pPr>
              <w:tabs>
                <w:tab w:val="left" w:pos="640"/>
              </w:tabs>
              <w:spacing w:after="0"/>
              <w:jc w:val="both"/>
              <w:rPr>
                <w:iCs/>
                <w:color w:val="000000"/>
                <w:kern w:val="2"/>
                <w:sz w:val="21"/>
                <w:szCs w:val="21"/>
                <w:highlight w:val="yellow"/>
              </w:rPr>
            </w:pPr>
            <w:r w:rsidRPr="00905891">
              <w:rPr>
                <w:iCs/>
                <w:color w:val="000000"/>
                <w:kern w:val="2"/>
                <w:sz w:val="21"/>
                <w:szCs w:val="21"/>
                <w:highlight w:val="yellow"/>
              </w:rPr>
              <w:t xml:space="preserve">FFS: </w:t>
            </w:r>
            <w:r w:rsidR="00087770" w:rsidRPr="00905891">
              <w:rPr>
                <w:iCs/>
                <w:color w:val="000000"/>
                <w:kern w:val="2"/>
                <w:sz w:val="21"/>
                <w:szCs w:val="21"/>
                <w:highlight w:val="yellow"/>
              </w:rPr>
              <w:t>Number of slots for TRS</w:t>
            </w:r>
          </w:p>
        </w:tc>
        <w:tc>
          <w:tcPr>
            <w:tcW w:w="3746" w:type="dxa"/>
          </w:tcPr>
          <w:p w14:paraId="4434EB9C" w14:textId="77777777" w:rsidR="00087770" w:rsidRPr="00905891" w:rsidRDefault="00087770" w:rsidP="00895A98">
            <w:pPr>
              <w:tabs>
                <w:tab w:val="left" w:pos="640"/>
              </w:tabs>
              <w:spacing w:after="0"/>
              <w:jc w:val="both"/>
              <w:rPr>
                <w:iCs/>
                <w:color w:val="000000"/>
                <w:kern w:val="2"/>
                <w:sz w:val="21"/>
                <w:szCs w:val="21"/>
                <w:highlight w:val="yellow"/>
              </w:rPr>
            </w:pPr>
            <w:r w:rsidRPr="00905891">
              <w:rPr>
                <w:iCs/>
                <w:color w:val="000000"/>
                <w:kern w:val="2"/>
                <w:sz w:val="21"/>
                <w:szCs w:val="21"/>
                <w:highlight w:val="yellow"/>
              </w:rPr>
              <w:t>{1, 2}</w:t>
            </w:r>
          </w:p>
        </w:tc>
        <w:tc>
          <w:tcPr>
            <w:tcW w:w="2145" w:type="dxa"/>
          </w:tcPr>
          <w:p w14:paraId="3D3FAB58" w14:textId="08701325" w:rsidR="00087770" w:rsidRPr="00905891" w:rsidRDefault="00581A40" w:rsidP="00895A98">
            <w:pPr>
              <w:tabs>
                <w:tab w:val="left" w:pos="640"/>
              </w:tabs>
              <w:spacing w:after="0"/>
              <w:jc w:val="both"/>
              <w:rPr>
                <w:iCs/>
                <w:color w:val="000000"/>
                <w:kern w:val="2"/>
                <w:sz w:val="21"/>
                <w:szCs w:val="21"/>
                <w:highlight w:val="yellow"/>
              </w:rPr>
            </w:pPr>
            <w:r w:rsidRPr="00905891">
              <w:rPr>
                <w:iCs/>
                <w:color w:val="000000"/>
                <w:kern w:val="2"/>
                <w:sz w:val="21"/>
                <w:szCs w:val="21"/>
                <w:highlight w:val="yellow"/>
              </w:rPr>
              <w:t>1</w:t>
            </w:r>
          </w:p>
        </w:tc>
      </w:tr>
      <w:tr w:rsidR="00581A40" w:rsidRPr="00905891" w14:paraId="49A98C16" w14:textId="77777777" w:rsidTr="00895A98">
        <w:trPr>
          <w:jc w:val="center"/>
        </w:trPr>
        <w:tc>
          <w:tcPr>
            <w:tcW w:w="3119" w:type="dxa"/>
          </w:tcPr>
          <w:p w14:paraId="446735DA" w14:textId="6DEB106E" w:rsidR="00581A40" w:rsidRPr="00905891" w:rsidRDefault="00581A40" w:rsidP="00895A98">
            <w:pPr>
              <w:tabs>
                <w:tab w:val="left" w:pos="640"/>
              </w:tabs>
              <w:spacing w:after="0"/>
              <w:jc w:val="both"/>
              <w:rPr>
                <w:iCs/>
                <w:color w:val="000000"/>
                <w:kern w:val="2"/>
                <w:sz w:val="21"/>
                <w:szCs w:val="21"/>
                <w:highlight w:val="yellow"/>
              </w:rPr>
            </w:pPr>
            <w:r w:rsidRPr="00905891">
              <w:rPr>
                <w:iCs/>
                <w:color w:val="000000"/>
                <w:kern w:val="2"/>
                <w:sz w:val="21"/>
                <w:szCs w:val="21"/>
                <w:highlight w:val="yellow"/>
              </w:rPr>
              <w:lastRenderedPageBreak/>
              <w:t xml:space="preserve">FFS: </w:t>
            </w:r>
            <w:proofErr w:type="spellStart"/>
            <w:r w:rsidRPr="00905891">
              <w:rPr>
                <w:iCs/>
                <w:color w:val="000000"/>
                <w:kern w:val="2"/>
                <w:sz w:val="21"/>
                <w:szCs w:val="21"/>
                <w:highlight w:val="yellow"/>
              </w:rPr>
              <w:t>scramblingID</w:t>
            </w:r>
            <w:proofErr w:type="spellEnd"/>
          </w:p>
        </w:tc>
        <w:tc>
          <w:tcPr>
            <w:tcW w:w="3746" w:type="dxa"/>
          </w:tcPr>
          <w:p w14:paraId="4689B4CD" w14:textId="77777777" w:rsidR="00581A40" w:rsidRPr="00905891" w:rsidRDefault="00581A40" w:rsidP="00895A98">
            <w:pPr>
              <w:tabs>
                <w:tab w:val="left" w:pos="640"/>
              </w:tabs>
              <w:spacing w:after="0"/>
              <w:jc w:val="both"/>
              <w:rPr>
                <w:iCs/>
                <w:color w:val="000000"/>
                <w:kern w:val="2"/>
                <w:sz w:val="21"/>
                <w:szCs w:val="21"/>
                <w:highlight w:val="yellow"/>
              </w:rPr>
            </w:pPr>
            <w:r w:rsidRPr="00905891">
              <w:rPr>
                <w:iCs/>
                <w:color w:val="000000"/>
                <w:kern w:val="2"/>
                <w:sz w:val="21"/>
                <w:szCs w:val="21"/>
                <w:highlight w:val="yellow"/>
              </w:rPr>
              <w:t>Reuse the existing range: 0 to 1023</w:t>
            </w:r>
          </w:p>
        </w:tc>
        <w:tc>
          <w:tcPr>
            <w:tcW w:w="2145" w:type="dxa"/>
          </w:tcPr>
          <w:p w14:paraId="2BE9F6B0" w14:textId="77777777" w:rsidR="00581A40" w:rsidRPr="00905891" w:rsidRDefault="00581A40" w:rsidP="00895A98">
            <w:pPr>
              <w:tabs>
                <w:tab w:val="left" w:pos="640"/>
              </w:tabs>
              <w:spacing w:after="0"/>
              <w:jc w:val="both"/>
              <w:rPr>
                <w:iCs/>
                <w:color w:val="000000"/>
                <w:kern w:val="2"/>
                <w:sz w:val="21"/>
                <w:szCs w:val="21"/>
                <w:highlight w:val="yellow"/>
              </w:rPr>
            </w:pPr>
            <w:r w:rsidRPr="00905891">
              <w:rPr>
                <w:iCs/>
                <w:color w:val="000000"/>
                <w:kern w:val="2"/>
                <w:sz w:val="21"/>
                <w:szCs w:val="21"/>
                <w:highlight w:val="yellow"/>
              </w:rPr>
              <w:t>10</w:t>
            </w:r>
          </w:p>
        </w:tc>
      </w:tr>
      <w:tr w:rsidR="00087770" w:rsidRPr="00851796" w14:paraId="2F1B3AD5" w14:textId="77777777" w:rsidTr="00895A98">
        <w:trPr>
          <w:jc w:val="center"/>
        </w:trPr>
        <w:tc>
          <w:tcPr>
            <w:tcW w:w="3119" w:type="dxa"/>
          </w:tcPr>
          <w:p w14:paraId="7E4D3DB4" w14:textId="28D94E87" w:rsidR="00087770" w:rsidRPr="00905891" w:rsidRDefault="00581A40" w:rsidP="00895A98">
            <w:pPr>
              <w:tabs>
                <w:tab w:val="left" w:pos="640"/>
              </w:tabs>
              <w:spacing w:after="0"/>
              <w:jc w:val="both"/>
              <w:rPr>
                <w:iCs/>
                <w:color w:val="000000"/>
                <w:kern w:val="2"/>
                <w:sz w:val="21"/>
                <w:szCs w:val="21"/>
                <w:highlight w:val="yellow"/>
              </w:rPr>
            </w:pPr>
            <w:r w:rsidRPr="00905891">
              <w:rPr>
                <w:iCs/>
                <w:color w:val="000000"/>
                <w:kern w:val="2"/>
                <w:sz w:val="21"/>
                <w:szCs w:val="21"/>
                <w:highlight w:val="yellow"/>
              </w:rPr>
              <w:t xml:space="preserve">FFS: </w:t>
            </w:r>
            <w:r w:rsidR="00087770" w:rsidRPr="00905891">
              <w:rPr>
                <w:iCs/>
                <w:color w:val="000000"/>
                <w:kern w:val="2"/>
                <w:sz w:val="21"/>
                <w:szCs w:val="21"/>
                <w:highlight w:val="yellow"/>
              </w:rPr>
              <w:t xml:space="preserve">TRS </w:t>
            </w:r>
            <w:r w:rsidRPr="00905891">
              <w:rPr>
                <w:iCs/>
                <w:color w:val="000000"/>
                <w:kern w:val="2"/>
                <w:sz w:val="21"/>
                <w:szCs w:val="21"/>
                <w:highlight w:val="yellow"/>
              </w:rPr>
              <w:t>resource set ID</w:t>
            </w:r>
          </w:p>
        </w:tc>
        <w:tc>
          <w:tcPr>
            <w:tcW w:w="3746" w:type="dxa"/>
          </w:tcPr>
          <w:p w14:paraId="7445236A" w14:textId="426C748F" w:rsidR="00087770" w:rsidRPr="00851796" w:rsidRDefault="00087770" w:rsidP="00895A98">
            <w:pPr>
              <w:tabs>
                <w:tab w:val="left" w:pos="640"/>
              </w:tabs>
              <w:spacing w:after="0"/>
              <w:jc w:val="both"/>
              <w:rPr>
                <w:iCs/>
                <w:color w:val="000000"/>
                <w:kern w:val="2"/>
                <w:sz w:val="21"/>
                <w:szCs w:val="21"/>
              </w:rPr>
            </w:pPr>
            <w:r w:rsidRPr="00905891">
              <w:rPr>
                <w:iCs/>
                <w:color w:val="000000"/>
                <w:kern w:val="2"/>
                <w:sz w:val="21"/>
                <w:szCs w:val="21"/>
                <w:highlight w:val="yellow"/>
              </w:rPr>
              <w:t xml:space="preserve">0 to (max # of TRS </w:t>
            </w:r>
            <w:r w:rsidR="00581A40" w:rsidRPr="00905891">
              <w:rPr>
                <w:iCs/>
                <w:color w:val="000000"/>
                <w:kern w:val="2"/>
                <w:sz w:val="21"/>
                <w:szCs w:val="21"/>
                <w:highlight w:val="yellow"/>
              </w:rPr>
              <w:t>resource set</w:t>
            </w:r>
            <w:r w:rsidRPr="00905891">
              <w:rPr>
                <w:iCs/>
                <w:color w:val="000000"/>
                <w:kern w:val="2"/>
                <w:sz w:val="21"/>
                <w:szCs w:val="21"/>
                <w:highlight w:val="yellow"/>
              </w:rPr>
              <w:t xml:space="preserve"> – 1)</w:t>
            </w:r>
          </w:p>
        </w:tc>
        <w:tc>
          <w:tcPr>
            <w:tcW w:w="2145" w:type="dxa"/>
          </w:tcPr>
          <w:p w14:paraId="1B6C919F" w14:textId="77777777" w:rsidR="00087770" w:rsidRPr="00851796" w:rsidRDefault="00087770" w:rsidP="00895A98">
            <w:pPr>
              <w:tabs>
                <w:tab w:val="left" w:pos="640"/>
              </w:tabs>
              <w:spacing w:after="0"/>
              <w:jc w:val="both"/>
              <w:rPr>
                <w:iCs/>
                <w:color w:val="000000"/>
                <w:kern w:val="2"/>
                <w:sz w:val="21"/>
                <w:szCs w:val="21"/>
              </w:rPr>
            </w:pPr>
          </w:p>
        </w:tc>
      </w:tr>
    </w:tbl>
    <w:p w14:paraId="7FDC1CF3" w14:textId="77777777" w:rsidR="00AC0AD5" w:rsidRDefault="00AC0AD5" w:rsidP="000C67D9">
      <w:pPr>
        <w:tabs>
          <w:tab w:val="left" w:pos="640"/>
        </w:tabs>
        <w:jc w:val="both"/>
        <w:rPr>
          <w:iCs/>
          <w:color w:val="000000"/>
          <w:kern w:val="2"/>
          <w:sz w:val="22"/>
          <w:szCs w:val="22"/>
        </w:rPr>
      </w:pPr>
    </w:p>
    <w:p w14:paraId="124C0BEE" w14:textId="1ED2B3E1" w:rsidR="00101636" w:rsidRDefault="00101636" w:rsidP="00F621DD">
      <w:pPr>
        <w:rPr>
          <w:sz w:val="22"/>
          <w:szCs w:val="22"/>
        </w:rPr>
      </w:pPr>
    </w:p>
    <w:p w14:paraId="31E1862F" w14:textId="7F7B40C2" w:rsidR="00E350E3" w:rsidRDefault="00E350E3" w:rsidP="00E350E3">
      <w:pPr>
        <w:pStyle w:val="Heading1"/>
      </w:pPr>
      <w:r>
        <w:t>Availability indication of TRS occasion(s)</w:t>
      </w:r>
    </w:p>
    <w:p w14:paraId="347E9B8E" w14:textId="63BFFE3F" w:rsidR="00ED7CBF" w:rsidRDefault="00ED7CBF" w:rsidP="00F621DD">
      <w:pPr>
        <w:rPr>
          <w:sz w:val="22"/>
          <w:szCs w:val="22"/>
        </w:rPr>
      </w:pPr>
      <w:r>
        <w:rPr>
          <w:sz w:val="22"/>
          <w:szCs w:val="22"/>
        </w:rPr>
        <w:t>For the validity duration of availability indication, it has been agreed that:</w:t>
      </w:r>
    </w:p>
    <w:p w14:paraId="58394AED" w14:textId="77777777" w:rsidR="00ED7CBF" w:rsidRPr="005C5958" w:rsidRDefault="00ED7CBF" w:rsidP="00ED7CBF">
      <w:pPr>
        <w:autoSpaceDE w:val="0"/>
        <w:autoSpaceDN w:val="0"/>
        <w:snapToGrid w:val="0"/>
        <w:spacing w:after="0" w:line="252" w:lineRule="auto"/>
        <w:ind w:left="720"/>
        <w:rPr>
          <w:rFonts w:ascii="Times" w:eastAsia="DengXian" w:hAnsi="Times"/>
          <w:b/>
          <w:bCs/>
          <w:i/>
          <w:iCs/>
          <w:color w:val="000000"/>
          <w:sz w:val="20"/>
          <w:szCs w:val="20"/>
          <w:highlight w:val="green"/>
          <w:lang w:val="en-GB" w:eastAsia="en-US"/>
        </w:rPr>
      </w:pPr>
      <w:r w:rsidRPr="005C5958">
        <w:rPr>
          <w:rFonts w:ascii="Times" w:eastAsia="DengXian" w:hAnsi="Times"/>
          <w:b/>
          <w:bCs/>
          <w:i/>
          <w:iCs/>
          <w:color w:val="000000"/>
          <w:sz w:val="20"/>
          <w:szCs w:val="20"/>
          <w:highlight w:val="green"/>
          <w:lang w:val="en-GB" w:eastAsia="en-US"/>
        </w:rPr>
        <w:t>Agreement</w:t>
      </w:r>
    </w:p>
    <w:p w14:paraId="28FC3AFE" w14:textId="77777777" w:rsidR="00ED7CBF" w:rsidRPr="005C5958" w:rsidRDefault="00ED7CBF" w:rsidP="00ED7CBF">
      <w:pPr>
        <w:shd w:val="clear" w:color="auto" w:fill="FFFFFF"/>
        <w:spacing w:after="0" w:line="252" w:lineRule="auto"/>
        <w:ind w:left="720"/>
        <w:rPr>
          <w:rFonts w:ascii="Times" w:eastAsia="DengXian" w:hAnsi="Times"/>
          <w:i/>
          <w:iCs/>
          <w:sz w:val="20"/>
          <w:szCs w:val="20"/>
          <w:lang w:val="en-GB" w:eastAsia="en-US"/>
        </w:rPr>
      </w:pPr>
      <w:r w:rsidRPr="005C5958">
        <w:rPr>
          <w:rFonts w:ascii="Times" w:eastAsia="DengXian" w:hAnsi="Times"/>
          <w:i/>
          <w:iCs/>
          <w:sz w:val="20"/>
          <w:szCs w:val="20"/>
          <w:lang w:val="en-GB" w:eastAsia="en-US"/>
        </w:rPr>
        <w:t>The reference point for start of the validity duration is SFN of the first PF from the current default DRX cycle where UE receives the availability indication</w:t>
      </w:r>
    </w:p>
    <w:p w14:paraId="6F6FF464" w14:textId="77777777" w:rsidR="00ED7CBF" w:rsidRPr="005C5958" w:rsidRDefault="00ED7CBF" w:rsidP="00ED7CBF">
      <w:pPr>
        <w:numPr>
          <w:ilvl w:val="0"/>
          <w:numId w:val="37"/>
        </w:numPr>
        <w:shd w:val="clear" w:color="auto" w:fill="FFFFFF"/>
        <w:tabs>
          <w:tab w:val="left" w:pos="1440"/>
        </w:tabs>
        <w:spacing w:after="0" w:line="252" w:lineRule="auto"/>
        <w:ind w:left="1440"/>
        <w:rPr>
          <w:rFonts w:ascii="Times" w:hAnsi="Times"/>
          <w:i/>
          <w:iCs/>
          <w:sz w:val="20"/>
          <w:szCs w:val="20"/>
          <w:lang w:val="en-GB" w:eastAsia="en-US"/>
        </w:rPr>
      </w:pPr>
      <w:r w:rsidRPr="005C5958">
        <w:rPr>
          <w:rFonts w:ascii="Times" w:hAnsi="Times"/>
          <w:i/>
          <w:iCs/>
          <w:sz w:val="20"/>
          <w:szCs w:val="20"/>
          <w:lang w:val="en-GB" w:eastAsia="en-US"/>
        </w:rPr>
        <w:t xml:space="preserve">FFS: Whether the availability indication is transmitted </w:t>
      </w:r>
      <w:r w:rsidRPr="005C5958">
        <w:rPr>
          <w:rFonts w:ascii="SimSun" w:eastAsia="SimSun" w:hAnsi="SimSun" w:cs="SimSun" w:hint="eastAsia"/>
          <w:i/>
          <w:iCs/>
          <w:sz w:val="20"/>
          <w:szCs w:val="20"/>
          <w:lang w:val="en-GB"/>
        </w:rPr>
        <w:t>[</w:t>
      </w:r>
      <w:r w:rsidRPr="005C5958">
        <w:rPr>
          <w:rFonts w:ascii="Times" w:hAnsi="Times"/>
          <w:i/>
          <w:iCs/>
          <w:sz w:val="20"/>
          <w:szCs w:val="20"/>
          <w:lang w:val="en-GB" w:eastAsia="en-US"/>
        </w:rPr>
        <w:t xml:space="preserve">only once] during the validity duration </w:t>
      </w:r>
    </w:p>
    <w:p w14:paraId="34FFA387" w14:textId="77777777" w:rsidR="00ED7CBF" w:rsidRPr="005C5958" w:rsidRDefault="00ED7CBF" w:rsidP="00ED7CBF">
      <w:pPr>
        <w:autoSpaceDE w:val="0"/>
        <w:autoSpaceDN w:val="0"/>
        <w:snapToGrid w:val="0"/>
        <w:spacing w:after="0" w:line="252" w:lineRule="auto"/>
        <w:ind w:left="720"/>
        <w:rPr>
          <w:rFonts w:ascii="Times" w:eastAsia="DengXian" w:hAnsi="Times"/>
          <w:b/>
          <w:bCs/>
          <w:i/>
          <w:iCs/>
          <w:color w:val="000000"/>
          <w:sz w:val="20"/>
          <w:szCs w:val="20"/>
          <w:lang w:val="en-GB"/>
        </w:rPr>
      </w:pPr>
      <w:r w:rsidRPr="005C5958">
        <w:rPr>
          <w:rFonts w:ascii="Times" w:eastAsia="DengXian" w:hAnsi="Times" w:hint="eastAsia"/>
          <w:b/>
          <w:bCs/>
          <w:i/>
          <w:iCs/>
          <w:color w:val="000000"/>
          <w:sz w:val="20"/>
          <w:szCs w:val="20"/>
          <w:lang w:val="en-GB"/>
        </w:rPr>
        <w:t>N</w:t>
      </w:r>
      <w:r w:rsidRPr="005C5958">
        <w:rPr>
          <w:rFonts w:ascii="Times" w:eastAsia="DengXian" w:hAnsi="Times"/>
          <w:b/>
          <w:bCs/>
          <w:i/>
          <w:iCs/>
          <w:color w:val="000000"/>
          <w:sz w:val="20"/>
          <w:szCs w:val="20"/>
          <w:lang w:val="en-GB"/>
        </w:rPr>
        <w:t>ote: Qualcomm and Huawei have concern on Alt a</w:t>
      </w:r>
    </w:p>
    <w:p w14:paraId="4E314DFB" w14:textId="77777777" w:rsidR="00ED7CBF" w:rsidRPr="005C5958" w:rsidRDefault="00ED7CBF" w:rsidP="00ED7CBF">
      <w:pPr>
        <w:shd w:val="clear" w:color="auto" w:fill="FFFFFF"/>
        <w:spacing w:after="0"/>
        <w:ind w:left="720"/>
        <w:rPr>
          <w:rFonts w:ascii="Times" w:eastAsia="Malgun Gothic" w:hAnsi="Times"/>
          <w:i/>
          <w:iCs/>
          <w:sz w:val="20"/>
          <w:szCs w:val="20"/>
          <w:lang w:val="en-GB" w:eastAsia="en-US"/>
        </w:rPr>
      </w:pPr>
    </w:p>
    <w:p w14:paraId="54896B27" w14:textId="77777777" w:rsidR="00ED7CBF" w:rsidRPr="005C5958" w:rsidRDefault="00ED7CBF" w:rsidP="00ED7CBF">
      <w:pPr>
        <w:autoSpaceDE w:val="0"/>
        <w:autoSpaceDN w:val="0"/>
        <w:snapToGrid w:val="0"/>
        <w:spacing w:after="0" w:line="252" w:lineRule="auto"/>
        <w:ind w:left="720"/>
        <w:rPr>
          <w:rFonts w:ascii="Times" w:eastAsia="Batang" w:hAnsi="Times"/>
          <w:b/>
          <w:bCs/>
          <w:i/>
          <w:iCs/>
          <w:color w:val="000000"/>
          <w:sz w:val="20"/>
          <w:szCs w:val="20"/>
          <w:highlight w:val="green"/>
          <w:lang w:val="en-GB" w:eastAsia="en-US"/>
        </w:rPr>
      </w:pPr>
      <w:r w:rsidRPr="005C5958">
        <w:rPr>
          <w:rFonts w:ascii="Times" w:eastAsia="Batang" w:hAnsi="Times"/>
          <w:b/>
          <w:bCs/>
          <w:i/>
          <w:iCs/>
          <w:color w:val="000000"/>
          <w:sz w:val="20"/>
          <w:szCs w:val="20"/>
          <w:highlight w:val="green"/>
          <w:lang w:val="en-GB" w:eastAsia="en-US"/>
        </w:rPr>
        <w:t>Agreement</w:t>
      </w:r>
    </w:p>
    <w:p w14:paraId="36E09042" w14:textId="77777777" w:rsidR="00ED7CBF" w:rsidRPr="005C5958" w:rsidRDefault="00ED7CBF" w:rsidP="00ED7CBF">
      <w:pPr>
        <w:shd w:val="clear" w:color="auto" w:fill="FFFFFF"/>
        <w:spacing w:after="0" w:line="252" w:lineRule="auto"/>
        <w:ind w:left="720"/>
        <w:rPr>
          <w:rFonts w:ascii="Times" w:eastAsia="Batang" w:hAnsi="Times"/>
          <w:i/>
          <w:iCs/>
          <w:sz w:val="20"/>
          <w:szCs w:val="20"/>
          <w:lang w:val="en-GB" w:eastAsia="en-US"/>
        </w:rPr>
      </w:pPr>
      <w:r w:rsidRPr="005C5958">
        <w:rPr>
          <w:rFonts w:ascii="Times" w:eastAsia="Batang" w:hAnsi="Times"/>
          <w:i/>
          <w:iCs/>
          <w:color w:val="000000"/>
          <w:sz w:val="20"/>
          <w:szCs w:val="20"/>
          <w:lang w:val="en-GB" w:eastAsia="en-US"/>
        </w:rPr>
        <w:t xml:space="preserve">For the validity </w:t>
      </w:r>
      <w:r w:rsidRPr="005C5958">
        <w:rPr>
          <w:rFonts w:ascii="Times" w:eastAsia="Batang" w:hAnsi="Times"/>
          <w:i/>
          <w:iCs/>
          <w:sz w:val="20"/>
          <w:szCs w:val="20"/>
          <w:lang w:val="en-GB" w:eastAsia="en-US"/>
        </w:rPr>
        <w:t>duration configured by higher layer at least for paging PDCCH based L1 availability indication, support</w:t>
      </w:r>
    </w:p>
    <w:p w14:paraId="600B0CB1" w14:textId="77777777" w:rsidR="00ED7CBF" w:rsidRPr="005C5958" w:rsidRDefault="00ED7CBF" w:rsidP="00ED7CBF">
      <w:pPr>
        <w:numPr>
          <w:ilvl w:val="0"/>
          <w:numId w:val="38"/>
        </w:numPr>
        <w:shd w:val="clear" w:color="auto" w:fill="FFFFFF"/>
        <w:tabs>
          <w:tab w:val="left" w:pos="1440"/>
        </w:tabs>
        <w:spacing w:after="0" w:line="252" w:lineRule="auto"/>
        <w:ind w:left="1440"/>
        <w:rPr>
          <w:rFonts w:ascii="Times" w:hAnsi="Times"/>
          <w:i/>
          <w:iCs/>
          <w:sz w:val="20"/>
          <w:szCs w:val="20"/>
          <w:lang w:val="en-GB" w:eastAsia="en-US"/>
        </w:rPr>
      </w:pPr>
      <w:r w:rsidRPr="005C5958">
        <w:rPr>
          <w:rFonts w:ascii="Times" w:hAnsi="Times"/>
          <w:i/>
          <w:iCs/>
          <w:sz w:val="20"/>
          <w:szCs w:val="20"/>
          <w:lang w:val="en-GB" w:eastAsia="en-US"/>
        </w:rPr>
        <w:t>time unit is one default paging cycle,</w:t>
      </w:r>
    </w:p>
    <w:p w14:paraId="22F2BE8A" w14:textId="77777777" w:rsidR="00ED7CBF" w:rsidRPr="005C5958" w:rsidRDefault="00ED7CBF" w:rsidP="00ED7CBF">
      <w:pPr>
        <w:numPr>
          <w:ilvl w:val="0"/>
          <w:numId w:val="38"/>
        </w:numPr>
        <w:shd w:val="clear" w:color="auto" w:fill="FFFFFF"/>
        <w:tabs>
          <w:tab w:val="left" w:pos="1440"/>
        </w:tabs>
        <w:spacing w:after="0" w:line="252" w:lineRule="auto"/>
        <w:ind w:left="1440"/>
        <w:rPr>
          <w:rFonts w:ascii="Times" w:hAnsi="Times"/>
          <w:i/>
          <w:iCs/>
          <w:sz w:val="20"/>
          <w:szCs w:val="20"/>
          <w:lang w:val="en-GB" w:eastAsia="en-US"/>
        </w:rPr>
      </w:pPr>
      <w:r w:rsidRPr="005C5958">
        <w:rPr>
          <w:rFonts w:ascii="Times" w:hAnsi="Times"/>
          <w:i/>
          <w:iCs/>
          <w:sz w:val="20"/>
          <w:szCs w:val="20"/>
          <w:lang w:val="en-GB" w:eastAsia="en-US"/>
        </w:rPr>
        <w:t>applicable values: {1, 2, 4, 8, 16, 32, [64], [128], [256],[512]}</w:t>
      </w:r>
    </w:p>
    <w:p w14:paraId="55847E9C" w14:textId="531D0ECA" w:rsidR="00ED7CBF" w:rsidRPr="005C5958" w:rsidRDefault="00ED7CBF" w:rsidP="00ED7CBF">
      <w:pPr>
        <w:shd w:val="clear" w:color="auto" w:fill="FFFFFF"/>
        <w:spacing w:after="0" w:line="252" w:lineRule="auto"/>
        <w:ind w:left="720"/>
        <w:rPr>
          <w:rFonts w:ascii="Times" w:eastAsia="Batang" w:hAnsi="Times"/>
          <w:i/>
          <w:iCs/>
          <w:color w:val="000000"/>
          <w:sz w:val="20"/>
          <w:szCs w:val="20"/>
          <w:lang w:val="en-GB" w:eastAsia="en-US"/>
        </w:rPr>
      </w:pPr>
      <w:r w:rsidRPr="005C5958">
        <w:rPr>
          <w:rFonts w:ascii="Times" w:eastAsia="Batang" w:hAnsi="Times"/>
          <w:i/>
          <w:iCs/>
          <w:color w:val="000000"/>
          <w:sz w:val="20"/>
          <w:szCs w:val="20"/>
          <w:lang w:val="en-GB" w:eastAsia="en-US"/>
        </w:rPr>
        <w:t xml:space="preserve">When the validity duration is not configured, UE assumes a default time duration to be </w:t>
      </w:r>
      <w:r w:rsidRPr="005C5958">
        <w:rPr>
          <w:rFonts w:ascii="Times" w:eastAsia="Batang" w:hAnsi="Times"/>
          <w:i/>
          <w:iCs/>
          <w:color w:val="FF0000"/>
          <w:sz w:val="20"/>
          <w:szCs w:val="20"/>
          <w:lang w:val="en-GB" w:eastAsia="en-US"/>
        </w:rPr>
        <w:t>2</w:t>
      </w:r>
      <w:r w:rsidRPr="005C5958">
        <w:rPr>
          <w:rFonts w:ascii="Times" w:eastAsia="Batang" w:hAnsi="Times"/>
          <w:i/>
          <w:iCs/>
          <w:color w:val="000000"/>
          <w:sz w:val="20"/>
          <w:szCs w:val="20"/>
          <w:lang w:val="en-GB" w:eastAsia="en-US"/>
        </w:rPr>
        <w:t xml:space="preserve"> default paging cycle(s)</w:t>
      </w:r>
      <w:r w:rsidRPr="00ED7CBF">
        <w:rPr>
          <w:rFonts w:ascii="Times" w:eastAsia="Batang" w:hAnsi="Times"/>
          <w:i/>
          <w:iCs/>
          <w:color w:val="000000"/>
          <w:sz w:val="20"/>
          <w:szCs w:val="20"/>
          <w:lang w:val="en-GB" w:eastAsia="en-US"/>
        </w:rPr>
        <w:t>.</w:t>
      </w:r>
    </w:p>
    <w:p w14:paraId="5789B032" w14:textId="77777777" w:rsidR="00ED7CBF" w:rsidRPr="00ED7CBF" w:rsidRDefault="00ED7CBF" w:rsidP="00F621DD">
      <w:pPr>
        <w:rPr>
          <w:sz w:val="22"/>
          <w:szCs w:val="22"/>
          <w:lang w:val="en-GB"/>
        </w:rPr>
      </w:pPr>
    </w:p>
    <w:p w14:paraId="6E4EF464" w14:textId="311156D3" w:rsidR="001C50ED" w:rsidRDefault="00ED7CBF" w:rsidP="00F621DD">
      <w:pPr>
        <w:rPr>
          <w:sz w:val="22"/>
          <w:szCs w:val="22"/>
          <w:lang w:val="en-GB"/>
        </w:rPr>
      </w:pPr>
      <w:r>
        <w:rPr>
          <w:sz w:val="22"/>
          <w:szCs w:val="22"/>
          <w:lang w:val="en-GB"/>
        </w:rPr>
        <w:t xml:space="preserve">One open issue is whether to allow another availability indication to be transmitted before the expiration of the previous availability indication, and if yes, </w:t>
      </w:r>
      <w:r w:rsidR="009B33BE">
        <w:rPr>
          <w:sz w:val="22"/>
          <w:szCs w:val="22"/>
          <w:lang w:val="en-GB"/>
        </w:rPr>
        <w:t>whether there is any restriction and/or how to interpret the indication.</w:t>
      </w:r>
    </w:p>
    <w:p w14:paraId="013CB419" w14:textId="27CCFA6D" w:rsidR="009B33BE" w:rsidRDefault="009B33BE" w:rsidP="00F621DD">
      <w:pPr>
        <w:rPr>
          <w:sz w:val="22"/>
          <w:szCs w:val="22"/>
          <w:lang w:val="en-GB"/>
        </w:rPr>
      </w:pPr>
      <w:proofErr w:type="gramStart"/>
      <w:r>
        <w:rPr>
          <w:sz w:val="22"/>
          <w:szCs w:val="22"/>
          <w:lang w:val="en-GB"/>
        </w:rPr>
        <w:t>First of all</w:t>
      </w:r>
      <w:proofErr w:type="gramEnd"/>
      <w:r>
        <w:rPr>
          <w:sz w:val="22"/>
          <w:szCs w:val="22"/>
          <w:lang w:val="en-GB"/>
        </w:rPr>
        <w:t>, it is not reasonable to mandate that another availability indication cannot be transmitted before the expiration of the previous availability indication.</w:t>
      </w:r>
      <w:r w:rsidR="00AA0BBD">
        <w:rPr>
          <w:sz w:val="22"/>
          <w:szCs w:val="22"/>
          <w:lang w:val="en-GB"/>
        </w:rPr>
        <w:t xml:space="preserve"> For example, there may be another paging message that comes before the expiration, and the network should be allowed to transmit it (which also includes the availability indication).</w:t>
      </w:r>
      <w:r w:rsidR="002B72EE">
        <w:rPr>
          <w:sz w:val="22"/>
          <w:szCs w:val="22"/>
          <w:lang w:val="en-GB"/>
        </w:rPr>
        <w:t xml:space="preserve"> This can occur quite often especially if the validity duration is configured with a large value.</w:t>
      </w:r>
    </w:p>
    <w:p w14:paraId="7DAFEA35" w14:textId="6843991E" w:rsidR="002B72EE" w:rsidRDefault="00C6162C" w:rsidP="00F621DD">
      <w:pPr>
        <w:rPr>
          <w:sz w:val="22"/>
          <w:szCs w:val="22"/>
          <w:lang w:val="en-GB"/>
        </w:rPr>
      </w:pPr>
      <w:r>
        <w:rPr>
          <w:sz w:val="22"/>
          <w:szCs w:val="22"/>
          <w:lang w:val="en-GB"/>
        </w:rPr>
        <w:t xml:space="preserve">If we allow another availability indication to be transmitted before the expiration of the previous availability indication, the next question is whether </w:t>
      </w:r>
      <w:r w:rsidR="009709D5">
        <w:rPr>
          <w:sz w:val="22"/>
          <w:szCs w:val="22"/>
          <w:lang w:val="en-GB"/>
        </w:rPr>
        <w:t>to have any restriction on what availability indication to be transmitted. One such example is to only allow the same availability indication. However, th</w:t>
      </w:r>
      <w:r w:rsidR="007C1868">
        <w:rPr>
          <w:sz w:val="22"/>
          <w:szCs w:val="22"/>
          <w:lang w:val="en-GB"/>
        </w:rPr>
        <w:t xml:space="preserve">ere is no real benefit in having such a </w:t>
      </w:r>
      <w:proofErr w:type="gramStart"/>
      <w:r w:rsidR="007C1868">
        <w:rPr>
          <w:sz w:val="22"/>
          <w:szCs w:val="22"/>
          <w:lang w:val="en-GB"/>
        </w:rPr>
        <w:t>restriction, because</w:t>
      </w:r>
      <w:proofErr w:type="gramEnd"/>
      <w:r w:rsidR="007C1868">
        <w:rPr>
          <w:sz w:val="22"/>
          <w:szCs w:val="22"/>
          <w:lang w:val="en-GB"/>
        </w:rPr>
        <w:t xml:space="preserve"> the meaning of the indication is still different due to different reference starting point for the validity duration.</w:t>
      </w:r>
      <w:r w:rsidR="00315C5F">
        <w:rPr>
          <w:sz w:val="22"/>
          <w:szCs w:val="22"/>
          <w:lang w:val="en-GB"/>
        </w:rPr>
        <w:t xml:space="preserve"> Keeping transmitting bit ‘1’ would mean the validity duration is extended, which means the </w:t>
      </w:r>
      <w:proofErr w:type="spellStart"/>
      <w:r w:rsidR="00315C5F">
        <w:rPr>
          <w:sz w:val="22"/>
          <w:szCs w:val="22"/>
          <w:lang w:val="en-GB"/>
        </w:rPr>
        <w:t>gNB</w:t>
      </w:r>
      <w:proofErr w:type="spellEnd"/>
      <w:r w:rsidR="00315C5F">
        <w:rPr>
          <w:sz w:val="22"/>
          <w:szCs w:val="22"/>
          <w:lang w:val="en-GB"/>
        </w:rPr>
        <w:t xml:space="preserve"> would not be able to avoid extending the validity duration</w:t>
      </w:r>
      <w:r w:rsidR="00DC2D15">
        <w:rPr>
          <w:sz w:val="22"/>
          <w:szCs w:val="22"/>
          <w:lang w:val="en-GB"/>
        </w:rPr>
        <w:t xml:space="preserve"> if it needs to transmit another availability indication before the expiration.</w:t>
      </w:r>
    </w:p>
    <w:p w14:paraId="44EE8F01" w14:textId="7309D4F0" w:rsidR="001E6606" w:rsidRDefault="00B53C6D" w:rsidP="001B6534">
      <w:pPr>
        <w:rPr>
          <w:sz w:val="22"/>
          <w:szCs w:val="22"/>
        </w:rPr>
      </w:pPr>
      <w:r>
        <w:rPr>
          <w:sz w:val="22"/>
          <w:szCs w:val="22"/>
        </w:rPr>
        <w:t xml:space="preserve">Therefore, we think it is better not to have any restriction. The interpretation of each availability indication can be independent, and </w:t>
      </w:r>
      <w:r w:rsidR="0071337B">
        <w:rPr>
          <w:sz w:val="22"/>
          <w:szCs w:val="22"/>
        </w:rPr>
        <w:t xml:space="preserve">each bit ‘1’ indicates the availability of the corresponding TRS resource set(s) during </w:t>
      </w:r>
      <w:r w:rsidR="00D10A92">
        <w:rPr>
          <w:sz w:val="22"/>
          <w:szCs w:val="22"/>
        </w:rPr>
        <w:t>the corresponding validity duration, while bit ‘0’ is simply ignored.</w:t>
      </w:r>
      <w:r w:rsidR="0078248E">
        <w:rPr>
          <w:sz w:val="22"/>
          <w:szCs w:val="22"/>
        </w:rPr>
        <w:t xml:space="preserve"> Figure </w:t>
      </w:r>
      <w:r w:rsidR="004211E9">
        <w:rPr>
          <w:sz w:val="22"/>
          <w:szCs w:val="22"/>
        </w:rPr>
        <w:t>1 provides an example to illustrate the idea</w:t>
      </w:r>
      <w:r w:rsidR="00DC2D15">
        <w:rPr>
          <w:sz w:val="22"/>
          <w:szCs w:val="22"/>
        </w:rPr>
        <w:t>, where the validity duration is configured as 2 paging cycles. The first availability indication has the first bit as ‘1’, which means TRS#1 is available for 2 paging cycles. The 2</w:t>
      </w:r>
      <w:r w:rsidR="00DC2D15" w:rsidRPr="00DC2D15">
        <w:rPr>
          <w:sz w:val="22"/>
          <w:szCs w:val="22"/>
          <w:vertAlign w:val="superscript"/>
        </w:rPr>
        <w:t>nd</w:t>
      </w:r>
      <w:r w:rsidR="00DC2D15">
        <w:rPr>
          <w:sz w:val="22"/>
          <w:szCs w:val="22"/>
        </w:rPr>
        <w:t xml:space="preserve"> availability indication has the 2</w:t>
      </w:r>
      <w:r w:rsidR="00DC2D15" w:rsidRPr="00DC2D15">
        <w:rPr>
          <w:sz w:val="22"/>
          <w:szCs w:val="22"/>
          <w:vertAlign w:val="superscript"/>
        </w:rPr>
        <w:t>nd</w:t>
      </w:r>
      <w:r w:rsidR="00DC2D15">
        <w:rPr>
          <w:sz w:val="22"/>
          <w:szCs w:val="22"/>
        </w:rPr>
        <w:t xml:space="preserve"> bit as ‘1’</w:t>
      </w:r>
      <w:r w:rsidR="005F2A4A">
        <w:rPr>
          <w:sz w:val="22"/>
          <w:szCs w:val="22"/>
        </w:rPr>
        <w:t>, which means TRS#2 is available for 2 paging cycles. The 3</w:t>
      </w:r>
      <w:r w:rsidR="005F2A4A" w:rsidRPr="005F2A4A">
        <w:rPr>
          <w:sz w:val="22"/>
          <w:szCs w:val="22"/>
          <w:vertAlign w:val="superscript"/>
        </w:rPr>
        <w:t>rd</w:t>
      </w:r>
      <w:r w:rsidR="005F2A4A">
        <w:rPr>
          <w:sz w:val="22"/>
          <w:szCs w:val="22"/>
        </w:rPr>
        <w:t xml:space="preserve"> availability indication has both bits as ‘1’, which means both TRS#1 and #2 are available for 2 paging cycles. </w:t>
      </w:r>
      <w:r w:rsidR="0091144B">
        <w:rPr>
          <w:sz w:val="22"/>
          <w:szCs w:val="22"/>
        </w:rPr>
        <w:t xml:space="preserve">Putting all 3 indications together, we have TRS #1 available in paging cycle 1/2/3/4, and TRS#2 available in paging cycle 2/3/4. </w:t>
      </w:r>
      <w:r w:rsidR="00372217">
        <w:rPr>
          <w:sz w:val="22"/>
          <w:szCs w:val="22"/>
        </w:rPr>
        <w:t xml:space="preserve">All the bits with value of ‘0’ are ignored. This means that </w:t>
      </w:r>
      <w:r w:rsidR="009C5749">
        <w:rPr>
          <w:sz w:val="22"/>
          <w:szCs w:val="22"/>
        </w:rPr>
        <w:t>bit ‘0’</w:t>
      </w:r>
      <w:r w:rsidR="00372217">
        <w:rPr>
          <w:sz w:val="22"/>
          <w:szCs w:val="22"/>
        </w:rPr>
        <w:t xml:space="preserve"> is not interpreted as unavailable</w:t>
      </w:r>
      <w:r w:rsidR="00A179F2">
        <w:rPr>
          <w:sz w:val="22"/>
          <w:szCs w:val="22"/>
        </w:rPr>
        <w:t>. Instead, it means the availability status does not change for the corresponding TRS resource set(s).</w:t>
      </w:r>
      <w:r w:rsidR="00E74484">
        <w:rPr>
          <w:sz w:val="22"/>
          <w:szCs w:val="22"/>
        </w:rPr>
        <w:t xml:space="preserve"> </w:t>
      </w:r>
      <w:r w:rsidR="00E74484">
        <w:rPr>
          <w:rFonts w:hint="eastAsia"/>
          <w:sz w:val="22"/>
          <w:szCs w:val="22"/>
          <w:lang w:val="en-GB"/>
        </w:rPr>
        <w:t>From</w:t>
      </w:r>
      <w:r w:rsidR="00E74484">
        <w:rPr>
          <w:sz w:val="22"/>
          <w:szCs w:val="22"/>
        </w:rPr>
        <w:t xml:space="preserve"> the network perspective, the network just needs to make sure TRS is available for the validity duration for any bit set to 1</w:t>
      </w:r>
      <w:r w:rsidR="00AD3254">
        <w:rPr>
          <w:sz w:val="22"/>
          <w:szCs w:val="22"/>
        </w:rPr>
        <w:t>, which is not complicated to manage.</w:t>
      </w:r>
    </w:p>
    <w:p w14:paraId="6E704D5D" w14:textId="59D6B8DA" w:rsidR="004211E9" w:rsidRDefault="004211E9" w:rsidP="001B6534">
      <w:pPr>
        <w:rPr>
          <w:sz w:val="22"/>
          <w:szCs w:val="22"/>
        </w:rPr>
      </w:pPr>
      <w:r w:rsidRPr="004211E9">
        <w:rPr>
          <w:noProof/>
          <w:sz w:val="22"/>
          <w:szCs w:val="22"/>
        </w:rPr>
        <w:lastRenderedPageBreak/>
        <w:drawing>
          <wp:inline distT="0" distB="0" distL="0" distR="0" wp14:anchorId="052F8276" wp14:editId="57B3E0CD">
            <wp:extent cx="5727700" cy="1518920"/>
            <wp:effectExtent l="0" t="0" r="0" b="5080"/>
            <wp:docPr id="2" name="Picture 2" descr="A screenshot of a computer&#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screenshot of a computer&#10;&#10;Description automatically generated with low confidence"/>
                    <pic:cNvPicPr/>
                  </pic:nvPicPr>
                  <pic:blipFill>
                    <a:blip r:embed="rId6"/>
                    <a:stretch>
                      <a:fillRect/>
                    </a:stretch>
                  </pic:blipFill>
                  <pic:spPr>
                    <a:xfrm>
                      <a:off x="0" y="0"/>
                      <a:ext cx="5727700" cy="1518920"/>
                    </a:xfrm>
                    <a:prstGeom prst="rect">
                      <a:avLst/>
                    </a:prstGeom>
                  </pic:spPr>
                </pic:pic>
              </a:graphicData>
            </a:graphic>
          </wp:inline>
        </w:drawing>
      </w:r>
    </w:p>
    <w:p w14:paraId="1D7E607C" w14:textId="547C5AC3" w:rsidR="001E21BF" w:rsidRPr="001E21BF" w:rsidRDefault="001E21BF" w:rsidP="001E21BF">
      <w:pPr>
        <w:pStyle w:val="Caption"/>
        <w:rPr>
          <w:sz w:val="21"/>
          <w:szCs w:val="21"/>
        </w:rPr>
      </w:pPr>
      <w:r w:rsidRPr="001E21BF">
        <w:rPr>
          <w:sz w:val="22"/>
          <w:szCs w:val="22"/>
        </w:rPr>
        <w:t xml:space="preserve">Figure </w:t>
      </w:r>
      <w:r w:rsidRPr="001E21BF">
        <w:rPr>
          <w:sz w:val="22"/>
          <w:szCs w:val="22"/>
        </w:rPr>
        <w:fldChar w:fldCharType="begin"/>
      </w:r>
      <w:r w:rsidRPr="001E21BF">
        <w:rPr>
          <w:sz w:val="22"/>
          <w:szCs w:val="22"/>
        </w:rPr>
        <w:instrText xml:space="preserve"> SEQ Figure \* ARABIC </w:instrText>
      </w:r>
      <w:r w:rsidRPr="001E21BF">
        <w:rPr>
          <w:sz w:val="22"/>
          <w:szCs w:val="22"/>
        </w:rPr>
        <w:fldChar w:fldCharType="separate"/>
      </w:r>
      <w:r w:rsidRPr="001E21BF">
        <w:rPr>
          <w:noProof/>
          <w:sz w:val="22"/>
          <w:szCs w:val="22"/>
        </w:rPr>
        <w:t>1</w:t>
      </w:r>
      <w:r w:rsidRPr="001E21BF">
        <w:rPr>
          <w:sz w:val="22"/>
          <w:szCs w:val="22"/>
        </w:rPr>
        <w:fldChar w:fldCharType="end"/>
      </w:r>
      <w:r w:rsidRPr="001E21BF">
        <w:rPr>
          <w:sz w:val="22"/>
          <w:szCs w:val="22"/>
        </w:rPr>
        <w:t xml:space="preserve"> Interpretation of availability indication</w:t>
      </w:r>
    </w:p>
    <w:p w14:paraId="49857F31" w14:textId="4185FD86" w:rsidR="00A91556" w:rsidRDefault="00AD3254" w:rsidP="00A91556">
      <w:pPr>
        <w:tabs>
          <w:tab w:val="left" w:pos="640"/>
        </w:tabs>
        <w:spacing w:after="0"/>
        <w:jc w:val="both"/>
        <w:rPr>
          <w:b/>
          <w:bCs/>
          <w:iCs/>
          <w:color w:val="000000"/>
          <w:kern w:val="2"/>
          <w:sz w:val="22"/>
          <w:szCs w:val="22"/>
        </w:rPr>
      </w:pPr>
      <w:r w:rsidRPr="00874A6B">
        <w:rPr>
          <w:b/>
          <w:bCs/>
          <w:iCs/>
          <w:color w:val="000000"/>
          <w:kern w:val="2"/>
          <w:sz w:val="22"/>
          <w:szCs w:val="22"/>
        </w:rPr>
        <w:t xml:space="preserve">Proposal </w:t>
      </w:r>
      <w:r w:rsidR="00A91556">
        <w:rPr>
          <w:b/>
          <w:bCs/>
          <w:iCs/>
          <w:color w:val="000000"/>
          <w:kern w:val="2"/>
          <w:sz w:val="22"/>
          <w:szCs w:val="22"/>
        </w:rPr>
        <w:t>4</w:t>
      </w:r>
      <w:r w:rsidRPr="00874A6B">
        <w:rPr>
          <w:b/>
          <w:bCs/>
          <w:iCs/>
          <w:color w:val="000000"/>
          <w:kern w:val="2"/>
          <w:sz w:val="22"/>
          <w:szCs w:val="22"/>
        </w:rPr>
        <w:t>:</w:t>
      </w:r>
      <w:r>
        <w:rPr>
          <w:b/>
          <w:bCs/>
          <w:iCs/>
          <w:color w:val="000000"/>
          <w:kern w:val="2"/>
          <w:sz w:val="22"/>
          <w:szCs w:val="22"/>
        </w:rPr>
        <w:t xml:space="preserve"> </w:t>
      </w:r>
      <w:r w:rsidRPr="00AD3254">
        <w:rPr>
          <w:b/>
          <w:bCs/>
          <w:iCs/>
          <w:color w:val="000000"/>
          <w:kern w:val="2"/>
          <w:sz w:val="22"/>
          <w:szCs w:val="22"/>
        </w:rPr>
        <w:t>It is supported that another availability indication is received before the end of a previous validity duration.</w:t>
      </w:r>
    </w:p>
    <w:p w14:paraId="1EE08E37" w14:textId="22A6D35E" w:rsidR="00446964" w:rsidRPr="00A91556" w:rsidRDefault="00AD3254" w:rsidP="00F621DD">
      <w:pPr>
        <w:pStyle w:val="ListParagraph"/>
        <w:numPr>
          <w:ilvl w:val="0"/>
          <w:numId w:val="41"/>
        </w:numPr>
        <w:tabs>
          <w:tab w:val="left" w:pos="640"/>
        </w:tabs>
        <w:ind w:leftChars="0"/>
        <w:jc w:val="both"/>
        <w:rPr>
          <w:b/>
          <w:bCs/>
          <w:iCs/>
          <w:color w:val="000000"/>
          <w:kern w:val="2"/>
          <w:sz w:val="22"/>
          <w:szCs w:val="22"/>
        </w:rPr>
      </w:pPr>
      <w:r w:rsidRPr="00A91556">
        <w:rPr>
          <w:b/>
          <w:bCs/>
          <w:iCs/>
          <w:color w:val="000000"/>
          <w:kern w:val="2"/>
          <w:sz w:val="22"/>
          <w:szCs w:val="22"/>
        </w:rPr>
        <w:t>Bit ‘1’ means that the corresponding TRS configuration(s) are available in the corresponding validity duration, while bit ‘0’ is ignored.</w:t>
      </w:r>
    </w:p>
    <w:p w14:paraId="5AF7F5BB" w14:textId="6CA59510" w:rsidR="00ED7653" w:rsidRDefault="00ED7653" w:rsidP="00032FD3">
      <w:pPr>
        <w:pStyle w:val="Heading1"/>
      </w:pPr>
      <w:r>
        <w:t>Conclusion</w:t>
      </w:r>
    </w:p>
    <w:p w14:paraId="2479DF4E" w14:textId="29638F5E" w:rsidR="003105DC" w:rsidRDefault="002134C9" w:rsidP="009D1C4F">
      <w:pPr>
        <w:pStyle w:val="0Maintext"/>
        <w:spacing w:after="120" w:afterAutospacing="0" w:line="240" w:lineRule="auto"/>
        <w:ind w:firstLine="0"/>
        <w:rPr>
          <w:sz w:val="22"/>
          <w:szCs w:val="22"/>
          <w:lang w:val="en-US"/>
        </w:rPr>
      </w:pPr>
      <w:r w:rsidRPr="00CC1A38">
        <w:rPr>
          <w:sz w:val="22"/>
          <w:szCs w:val="22"/>
          <w:lang w:val="en-US"/>
        </w:rPr>
        <w:t xml:space="preserve">In this contribution, we </w:t>
      </w:r>
      <w:r w:rsidR="004C3D56">
        <w:rPr>
          <w:sz w:val="22"/>
          <w:szCs w:val="22"/>
          <w:lang w:val="en-US"/>
        </w:rPr>
        <w:t xml:space="preserve">discussed the </w:t>
      </w:r>
      <w:r w:rsidR="009321CC">
        <w:rPr>
          <w:sz w:val="22"/>
          <w:szCs w:val="22"/>
          <w:lang w:val="en-US"/>
        </w:rPr>
        <w:t xml:space="preserve">remaining </w:t>
      </w:r>
      <w:r w:rsidR="004C3D56">
        <w:rPr>
          <w:sz w:val="22"/>
          <w:szCs w:val="22"/>
          <w:lang w:val="en-US"/>
        </w:rPr>
        <w:t>issue</w:t>
      </w:r>
      <w:r w:rsidR="009321CC">
        <w:rPr>
          <w:sz w:val="22"/>
          <w:szCs w:val="22"/>
          <w:lang w:val="en-US"/>
        </w:rPr>
        <w:t>s</w:t>
      </w:r>
      <w:r w:rsidR="004C3D56">
        <w:rPr>
          <w:sz w:val="22"/>
          <w:szCs w:val="22"/>
          <w:lang w:val="en-US"/>
        </w:rPr>
        <w:t xml:space="preserve"> f</w:t>
      </w:r>
      <w:r w:rsidR="009321CC">
        <w:rPr>
          <w:sz w:val="22"/>
          <w:szCs w:val="22"/>
          <w:lang w:val="en-US"/>
        </w:rPr>
        <w:t>or</w:t>
      </w:r>
      <w:r w:rsidR="002A3617">
        <w:rPr>
          <w:sz w:val="22"/>
          <w:szCs w:val="22"/>
          <w:lang w:val="en-US"/>
        </w:rPr>
        <w:t xml:space="preserve"> TRS</w:t>
      </w:r>
      <w:r w:rsidR="00D23777">
        <w:rPr>
          <w:sz w:val="22"/>
          <w:szCs w:val="22"/>
          <w:lang w:val="en-US"/>
        </w:rPr>
        <w:t xml:space="preserve"> indicati</w:t>
      </w:r>
      <w:r w:rsidR="002A3617">
        <w:rPr>
          <w:sz w:val="22"/>
          <w:szCs w:val="22"/>
          <w:lang w:val="en-US"/>
        </w:rPr>
        <w:t>on</w:t>
      </w:r>
      <w:r w:rsidR="004C3D56">
        <w:rPr>
          <w:sz w:val="22"/>
          <w:szCs w:val="22"/>
          <w:lang w:val="en-US"/>
        </w:rPr>
        <w:t xml:space="preserve"> </w:t>
      </w:r>
      <w:r w:rsidR="00D23777">
        <w:rPr>
          <w:sz w:val="22"/>
          <w:szCs w:val="22"/>
          <w:lang w:val="en-US"/>
        </w:rPr>
        <w:t>to idle</w:t>
      </w:r>
      <w:r w:rsidR="001235A7">
        <w:rPr>
          <w:sz w:val="22"/>
          <w:szCs w:val="22"/>
          <w:lang w:val="en-US"/>
        </w:rPr>
        <w:t>/</w:t>
      </w:r>
      <w:r w:rsidR="00D23777">
        <w:rPr>
          <w:sz w:val="22"/>
          <w:szCs w:val="22"/>
          <w:lang w:val="en-US"/>
        </w:rPr>
        <w:t>inactive UEs</w:t>
      </w:r>
      <w:r w:rsidR="00F50C9A">
        <w:rPr>
          <w:sz w:val="22"/>
          <w:szCs w:val="22"/>
          <w:lang w:val="en-US"/>
        </w:rPr>
        <w:t xml:space="preserve"> and </w:t>
      </w:r>
      <w:r w:rsidR="00A474DD">
        <w:rPr>
          <w:sz w:val="22"/>
          <w:szCs w:val="22"/>
          <w:lang w:val="en-US"/>
        </w:rPr>
        <w:t>made</w:t>
      </w:r>
      <w:r w:rsidR="00F50C9A">
        <w:rPr>
          <w:sz w:val="22"/>
          <w:szCs w:val="22"/>
          <w:lang w:val="en-US"/>
        </w:rPr>
        <w:t xml:space="preserve"> the following</w:t>
      </w:r>
      <w:r w:rsidR="00A474DD">
        <w:rPr>
          <w:sz w:val="22"/>
          <w:szCs w:val="22"/>
          <w:lang w:val="en-US"/>
        </w:rPr>
        <w:t xml:space="preserve"> proposals</w:t>
      </w:r>
      <w:r w:rsidRPr="00CC1A38">
        <w:rPr>
          <w:sz w:val="22"/>
          <w:szCs w:val="22"/>
          <w:lang w:val="en-US"/>
        </w:rPr>
        <w:t>:</w:t>
      </w:r>
    </w:p>
    <w:p w14:paraId="1526A3C9" w14:textId="77777777" w:rsidR="00A91556" w:rsidRDefault="00A91556" w:rsidP="00A91556">
      <w:pPr>
        <w:tabs>
          <w:tab w:val="left" w:pos="640"/>
        </w:tabs>
        <w:spacing w:after="0"/>
        <w:jc w:val="both"/>
        <w:rPr>
          <w:b/>
          <w:bCs/>
          <w:iCs/>
          <w:color w:val="000000"/>
          <w:kern w:val="2"/>
          <w:sz w:val="22"/>
          <w:szCs w:val="22"/>
        </w:rPr>
      </w:pPr>
      <w:r w:rsidRPr="00874A6B">
        <w:rPr>
          <w:b/>
          <w:bCs/>
          <w:iCs/>
          <w:color w:val="000000"/>
          <w:kern w:val="2"/>
          <w:sz w:val="22"/>
          <w:szCs w:val="22"/>
        </w:rPr>
        <w:t xml:space="preserve">Proposal </w:t>
      </w:r>
      <w:r>
        <w:rPr>
          <w:b/>
          <w:bCs/>
          <w:iCs/>
          <w:color w:val="000000"/>
          <w:kern w:val="2"/>
          <w:sz w:val="22"/>
          <w:szCs w:val="22"/>
        </w:rPr>
        <w:t>1</w:t>
      </w:r>
      <w:r w:rsidRPr="00874A6B">
        <w:rPr>
          <w:b/>
          <w:bCs/>
          <w:iCs/>
          <w:color w:val="000000"/>
          <w:kern w:val="2"/>
          <w:sz w:val="22"/>
          <w:szCs w:val="22"/>
        </w:rPr>
        <w:t xml:space="preserve">: </w:t>
      </w:r>
      <w:r w:rsidRPr="006F6B61">
        <w:rPr>
          <w:b/>
          <w:bCs/>
          <w:iCs/>
          <w:color w:val="000000"/>
          <w:kern w:val="2"/>
          <w:sz w:val="22"/>
          <w:szCs w:val="22"/>
        </w:rPr>
        <w:t xml:space="preserve">Support a configuration parameter for the number of TRS resources </w:t>
      </w:r>
      <w:r>
        <w:rPr>
          <w:b/>
          <w:bCs/>
          <w:iCs/>
          <w:color w:val="000000"/>
          <w:kern w:val="2"/>
          <w:sz w:val="22"/>
          <w:szCs w:val="22"/>
        </w:rPr>
        <w:t xml:space="preserve">X </w:t>
      </w:r>
      <w:r w:rsidRPr="006F6B61">
        <w:rPr>
          <w:b/>
          <w:bCs/>
          <w:iCs/>
          <w:color w:val="000000"/>
          <w:kern w:val="2"/>
          <w:sz w:val="22"/>
          <w:szCs w:val="22"/>
        </w:rPr>
        <w:t>for a TRS resource set.</w:t>
      </w:r>
    </w:p>
    <w:p w14:paraId="0666229A" w14:textId="77777777" w:rsidR="00A91556" w:rsidRPr="006F6B61" w:rsidRDefault="00A91556" w:rsidP="00A91556">
      <w:pPr>
        <w:pStyle w:val="ListParagraph"/>
        <w:numPr>
          <w:ilvl w:val="0"/>
          <w:numId w:val="40"/>
        </w:numPr>
        <w:tabs>
          <w:tab w:val="left" w:pos="640"/>
        </w:tabs>
        <w:ind w:leftChars="0"/>
        <w:jc w:val="both"/>
        <w:rPr>
          <w:b/>
          <w:bCs/>
          <w:iCs/>
          <w:color w:val="000000"/>
          <w:kern w:val="2"/>
          <w:sz w:val="22"/>
          <w:szCs w:val="22"/>
        </w:rPr>
      </w:pPr>
      <w:r w:rsidRPr="006F6B61">
        <w:rPr>
          <w:b/>
          <w:bCs/>
          <w:iCs/>
          <w:color w:val="000000"/>
          <w:kern w:val="2"/>
          <w:sz w:val="22"/>
          <w:szCs w:val="22"/>
        </w:rPr>
        <w:t>applicable values for X: {2, 4}</w:t>
      </w:r>
    </w:p>
    <w:p w14:paraId="6B4DFCFE" w14:textId="77777777" w:rsidR="00A91556" w:rsidRPr="00B17FA1" w:rsidRDefault="00A91556" w:rsidP="00A91556">
      <w:pPr>
        <w:tabs>
          <w:tab w:val="left" w:pos="640"/>
        </w:tabs>
        <w:spacing w:after="0"/>
        <w:jc w:val="both"/>
        <w:rPr>
          <w:b/>
          <w:bCs/>
          <w:iCs/>
          <w:color w:val="000000"/>
          <w:kern w:val="2"/>
          <w:sz w:val="22"/>
          <w:szCs w:val="22"/>
        </w:rPr>
      </w:pPr>
      <w:r w:rsidRPr="00B17FA1">
        <w:rPr>
          <w:b/>
          <w:bCs/>
          <w:iCs/>
          <w:color w:val="000000"/>
          <w:kern w:val="2"/>
          <w:sz w:val="22"/>
          <w:szCs w:val="22"/>
        </w:rPr>
        <w:t>Proposal 2: One or more scrambling IDs is configured for a TRS resource set.</w:t>
      </w:r>
    </w:p>
    <w:p w14:paraId="29EF913D" w14:textId="77777777" w:rsidR="00A91556" w:rsidRPr="00B17FA1" w:rsidRDefault="00A91556" w:rsidP="00A91556">
      <w:pPr>
        <w:pStyle w:val="ListParagraph"/>
        <w:numPr>
          <w:ilvl w:val="0"/>
          <w:numId w:val="40"/>
        </w:numPr>
        <w:tabs>
          <w:tab w:val="left" w:pos="640"/>
        </w:tabs>
        <w:spacing w:after="0"/>
        <w:ind w:leftChars="0"/>
        <w:jc w:val="both"/>
        <w:rPr>
          <w:b/>
          <w:bCs/>
          <w:iCs/>
          <w:color w:val="000000"/>
          <w:kern w:val="2"/>
          <w:sz w:val="22"/>
          <w:szCs w:val="22"/>
        </w:rPr>
      </w:pPr>
      <w:r w:rsidRPr="00B17FA1">
        <w:rPr>
          <w:b/>
          <w:bCs/>
          <w:iCs/>
          <w:color w:val="000000"/>
          <w:kern w:val="2"/>
          <w:sz w:val="22"/>
          <w:szCs w:val="22"/>
        </w:rPr>
        <w:t>If a single scrambling ID is configured, it applies to all the TRS resources.</w:t>
      </w:r>
    </w:p>
    <w:p w14:paraId="66A39977" w14:textId="77777777" w:rsidR="00A91556" w:rsidRPr="00B17FA1" w:rsidRDefault="00A91556" w:rsidP="00A91556">
      <w:pPr>
        <w:pStyle w:val="ListParagraph"/>
        <w:numPr>
          <w:ilvl w:val="0"/>
          <w:numId w:val="40"/>
        </w:numPr>
        <w:tabs>
          <w:tab w:val="left" w:pos="640"/>
        </w:tabs>
        <w:ind w:leftChars="0"/>
        <w:jc w:val="both"/>
        <w:rPr>
          <w:b/>
          <w:bCs/>
          <w:iCs/>
          <w:color w:val="000000"/>
          <w:kern w:val="2"/>
          <w:sz w:val="22"/>
          <w:szCs w:val="22"/>
        </w:rPr>
      </w:pPr>
      <w:r w:rsidRPr="00B17FA1">
        <w:rPr>
          <w:b/>
          <w:bCs/>
          <w:iCs/>
          <w:color w:val="000000"/>
          <w:kern w:val="2"/>
          <w:sz w:val="22"/>
          <w:szCs w:val="22"/>
        </w:rPr>
        <w:t>Otherwise, the number of scrambling IDs is equal to the number of TRS resources</w:t>
      </w:r>
      <w:r>
        <w:rPr>
          <w:b/>
          <w:bCs/>
          <w:iCs/>
          <w:color w:val="000000"/>
          <w:kern w:val="2"/>
          <w:sz w:val="22"/>
          <w:szCs w:val="22"/>
        </w:rPr>
        <w:t>, where each scrambling ID corresponds to one TRS resource</w:t>
      </w:r>
      <w:r w:rsidRPr="00B17FA1">
        <w:rPr>
          <w:b/>
          <w:bCs/>
          <w:iCs/>
          <w:color w:val="000000"/>
          <w:kern w:val="2"/>
          <w:sz w:val="22"/>
          <w:szCs w:val="22"/>
        </w:rPr>
        <w:t>.</w:t>
      </w:r>
    </w:p>
    <w:p w14:paraId="65F1E92B" w14:textId="77777777" w:rsidR="00A91556" w:rsidRPr="00DB720D" w:rsidRDefault="00A91556" w:rsidP="00A91556">
      <w:pPr>
        <w:tabs>
          <w:tab w:val="left" w:pos="640"/>
        </w:tabs>
        <w:jc w:val="both"/>
        <w:rPr>
          <w:b/>
          <w:bCs/>
          <w:iCs/>
          <w:color w:val="000000"/>
          <w:kern w:val="2"/>
          <w:sz w:val="22"/>
          <w:szCs w:val="22"/>
        </w:rPr>
      </w:pPr>
      <w:r w:rsidRPr="00874A6B">
        <w:rPr>
          <w:b/>
          <w:bCs/>
          <w:iCs/>
          <w:color w:val="000000"/>
          <w:kern w:val="2"/>
          <w:sz w:val="22"/>
          <w:szCs w:val="22"/>
        </w:rPr>
        <w:t xml:space="preserve">Proposal </w:t>
      </w:r>
      <w:r>
        <w:rPr>
          <w:b/>
          <w:bCs/>
          <w:iCs/>
          <w:color w:val="000000"/>
          <w:kern w:val="2"/>
          <w:sz w:val="22"/>
          <w:szCs w:val="22"/>
        </w:rPr>
        <w:t>3</w:t>
      </w:r>
      <w:r w:rsidRPr="00874A6B">
        <w:rPr>
          <w:b/>
          <w:bCs/>
          <w:iCs/>
          <w:color w:val="000000"/>
          <w:kern w:val="2"/>
          <w:sz w:val="22"/>
          <w:szCs w:val="22"/>
        </w:rPr>
        <w:t>:</w:t>
      </w:r>
      <w:r>
        <w:rPr>
          <w:b/>
          <w:bCs/>
          <w:iCs/>
          <w:color w:val="000000"/>
          <w:kern w:val="2"/>
          <w:sz w:val="22"/>
          <w:szCs w:val="22"/>
        </w:rPr>
        <w:t xml:space="preserve"> </w:t>
      </w:r>
      <w:r w:rsidRPr="000B1D4E">
        <w:rPr>
          <w:b/>
          <w:bCs/>
          <w:iCs/>
          <w:color w:val="000000"/>
          <w:kern w:val="2"/>
          <w:sz w:val="22"/>
          <w:szCs w:val="22"/>
        </w:rPr>
        <w:t>Further</w:t>
      </w:r>
      <w:r>
        <w:rPr>
          <w:b/>
          <w:bCs/>
          <w:iCs/>
          <w:color w:val="000000"/>
          <w:kern w:val="2"/>
          <w:sz w:val="22"/>
          <w:szCs w:val="22"/>
        </w:rPr>
        <w:t xml:space="preserve"> consider introducing common parameters (e.g., </w:t>
      </w:r>
      <w:r w:rsidRPr="00B571AD">
        <w:rPr>
          <w:b/>
          <w:bCs/>
          <w:iCs/>
          <w:color w:val="000000"/>
          <w:kern w:val="2"/>
          <w:sz w:val="22"/>
          <w:szCs w:val="22"/>
        </w:rPr>
        <w:t xml:space="preserve">starting RB and </w:t>
      </w:r>
      <w:proofErr w:type="spellStart"/>
      <w:r w:rsidRPr="00B571AD">
        <w:rPr>
          <w:b/>
          <w:bCs/>
          <w:iCs/>
          <w:color w:val="000000"/>
          <w:kern w:val="2"/>
          <w:sz w:val="22"/>
          <w:szCs w:val="22"/>
        </w:rPr>
        <w:t>nrofRBs</w:t>
      </w:r>
      <w:proofErr w:type="spellEnd"/>
      <w:r>
        <w:rPr>
          <w:b/>
          <w:bCs/>
          <w:iCs/>
          <w:color w:val="000000"/>
          <w:kern w:val="2"/>
          <w:sz w:val="22"/>
          <w:szCs w:val="22"/>
        </w:rPr>
        <w:t>) for multiple/all TRS resource sets to reduce the signaling overhead</w:t>
      </w:r>
      <w:r w:rsidRPr="000B1D4E">
        <w:rPr>
          <w:b/>
          <w:bCs/>
          <w:iCs/>
          <w:color w:val="000000"/>
          <w:kern w:val="2"/>
          <w:sz w:val="22"/>
          <w:szCs w:val="22"/>
        </w:rPr>
        <w:t>.</w:t>
      </w:r>
    </w:p>
    <w:p w14:paraId="30149B4E" w14:textId="77777777" w:rsidR="00A91556" w:rsidRDefault="00A91556" w:rsidP="00A91556">
      <w:pPr>
        <w:tabs>
          <w:tab w:val="left" w:pos="640"/>
        </w:tabs>
        <w:spacing w:after="0"/>
        <w:jc w:val="both"/>
        <w:rPr>
          <w:b/>
          <w:bCs/>
          <w:iCs/>
          <w:color w:val="000000"/>
          <w:kern w:val="2"/>
          <w:sz w:val="22"/>
          <w:szCs w:val="22"/>
        </w:rPr>
      </w:pPr>
      <w:r w:rsidRPr="00874A6B">
        <w:rPr>
          <w:b/>
          <w:bCs/>
          <w:iCs/>
          <w:color w:val="000000"/>
          <w:kern w:val="2"/>
          <w:sz w:val="22"/>
          <w:szCs w:val="22"/>
        </w:rPr>
        <w:t xml:space="preserve">Proposal </w:t>
      </w:r>
      <w:r>
        <w:rPr>
          <w:b/>
          <w:bCs/>
          <w:iCs/>
          <w:color w:val="000000"/>
          <w:kern w:val="2"/>
          <w:sz w:val="22"/>
          <w:szCs w:val="22"/>
        </w:rPr>
        <w:t>4</w:t>
      </w:r>
      <w:r w:rsidRPr="00874A6B">
        <w:rPr>
          <w:b/>
          <w:bCs/>
          <w:iCs/>
          <w:color w:val="000000"/>
          <w:kern w:val="2"/>
          <w:sz w:val="22"/>
          <w:szCs w:val="22"/>
        </w:rPr>
        <w:t>:</w:t>
      </w:r>
      <w:r>
        <w:rPr>
          <w:b/>
          <w:bCs/>
          <w:iCs/>
          <w:color w:val="000000"/>
          <w:kern w:val="2"/>
          <w:sz w:val="22"/>
          <w:szCs w:val="22"/>
        </w:rPr>
        <w:t xml:space="preserve"> </w:t>
      </w:r>
      <w:r w:rsidRPr="00AD3254">
        <w:rPr>
          <w:b/>
          <w:bCs/>
          <w:iCs/>
          <w:color w:val="000000"/>
          <w:kern w:val="2"/>
          <w:sz w:val="22"/>
          <w:szCs w:val="22"/>
        </w:rPr>
        <w:t>It is supported that another availability indication is received before the end of a previous validity duration.</w:t>
      </w:r>
    </w:p>
    <w:p w14:paraId="1EBD79AF" w14:textId="78600566" w:rsidR="00A91556" w:rsidRPr="00A91556" w:rsidRDefault="00A91556" w:rsidP="00446964">
      <w:pPr>
        <w:pStyle w:val="ListParagraph"/>
        <w:numPr>
          <w:ilvl w:val="0"/>
          <w:numId w:val="41"/>
        </w:numPr>
        <w:tabs>
          <w:tab w:val="left" w:pos="640"/>
        </w:tabs>
        <w:ind w:leftChars="0"/>
        <w:jc w:val="both"/>
        <w:rPr>
          <w:b/>
          <w:bCs/>
          <w:iCs/>
          <w:color w:val="000000"/>
          <w:kern w:val="2"/>
          <w:sz w:val="22"/>
          <w:szCs w:val="22"/>
        </w:rPr>
      </w:pPr>
      <w:r w:rsidRPr="00A91556">
        <w:rPr>
          <w:b/>
          <w:bCs/>
          <w:iCs/>
          <w:color w:val="000000"/>
          <w:kern w:val="2"/>
          <w:sz w:val="22"/>
          <w:szCs w:val="22"/>
        </w:rPr>
        <w:t>Bit ‘1’ means that the corresponding TRS configuration(s) are available in the corresponding validity duration, while bit ‘0’ is ignored.</w:t>
      </w:r>
    </w:p>
    <w:p w14:paraId="011FBF3D" w14:textId="77777777" w:rsidR="00F474AC" w:rsidRDefault="00F474AC" w:rsidP="00F474AC">
      <w:pPr>
        <w:pStyle w:val="Heading1"/>
      </w:pPr>
      <w:r>
        <w:t>Reference</w:t>
      </w:r>
    </w:p>
    <w:p w14:paraId="733F4436" w14:textId="43B529E2" w:rsidR="00344198" w:rsidRPr="00A73C5A" w:rsidRDefault="00BF7A10" w:rsidP="005E1F18">
      <w:pPr>
        <w:numPr>
          <w:ilvl w:val="0"/>
          <w:numId w:val="2"/>
        </w:numPr>
        <w:overflowPunct w:val="0"/>
        <w:autoSpaceDE w:val="0"/>
        <w:autoSpaceDN w:val="0"/>
        <w:adjustRightInd w:val="0"/>
        <w:spacing w:before="100" w:beforeAutospacing="1" w:after="100" w:afterAutospacing="1"/>
        <w:ind w:left="562" w:hanging="562"/>
        <w:textAlignment w:val="baseline"/>
        <w:rPr>
          <w:sz w:val="22"/>
          <w:szCs w:val="22"/>
          <w:lang w:val="en-GB"/>
        </w:rPr>
      </w:pPr>
      <w:r w:rsidRPr="00F25070">
        <w:rPr>
          <w:sz w:val="22"/>
          <w:szCs w:val="22"/>
        </w:rPr>
        <w:t>RP-200938</w:t>
      </w:r>
      <w:r>
        <w:rPr>
          <w:sz w:val="22"/>
          <w:szCs w:val="22"/>
        </w:rPr>
        <w:t xml:space="preserve">, </w:t>
      </w:r>
      <w:r w:rsidRPr="00BF7A10">
        <w:rPr>
          <w:sz w:val="22"/>
          <w:szCs w:val="22"/>
        </w:rPr>
        <w:t>Revised WID UE Power Saving Enhancements for NR</w:t>
      </w:r>
      <w:r>
        <w:rPr>
          <w:sz w:val="22"/>
          <w:szCs w:val="22"/>
        </w:rPr>
        <w:t>, MediaTek</w:t>
      </w:r>
      <w:r w:rsidR="00847AB1">
        <w:rPr>
          <w:sz w:val="22"/>
          <w:szCs w:val="22"/>
        </w:rPr>
        <w:t xml:space="preserve"> Inc.</w:t>
      </w:r>
      <w:r>
        <w:rPr>
          <w:sz w:val="22"/>
          <w:szCs w:val="22"/>
        </w:rPr>
        <w:t>, RAN#88</w:t>
      </w:r>
      <w:r w:rsidR="00847AB1">
        <w:rPr>
          <w:sz w:val="22"/>
          <w:szCs w:val="22"/>
        </w:rPr>
        <w:t>e</w:t>
      </w:r>
      <w:r>
        <w:rPr>
          <w:sz w:val="22"/>
          <w:szCs w:val="22"/>
        </w:rPr>
        <w:t>, June 2020.</w:t>
      </w:r>
    </w:p>
    <w:p w14:paraId="0817D4DE" w14:textId="77777777" w:rsidR="00FC5DBD" w:rsidRPr="007E0050" w:rsidRDefault="00FC5DBD" w:rsidP="007E0050">
      <w:pPr>
        <w:overflowPunct w:val="0"/>
        <w:autoSpaceDE w:val="0"/>
        <w:autoSpaceDN w:val="0"/>
        <w:adjustRightInd w:val="0"/>
        <w:spacing w:before="100" w:beforeAutospacing="1" w:after="100" w:afterAutospacing="1"/>
        <w:textAlignment w:val="baseline"/>
        <w:rPr>
          <w:sz w:val="22"/>
          <w:szCs w:val="22"/>
        </w:rPr>
      </w:pPr>
    </w:p>
    <w:p w14:paraId="5185926E" w14:textId="6D8369DE" w:rsidR="00076345" w:rsidRDefault="00076345" w:rsidP="006E6ED9">
      <w:pPr>
        <w:pStyle w:val="Heading1"/>
        <w:numPr>
          <w:ilvl w:val="0"/>
          <w:numId w:val="0"/>
        </w:numPr>
      </w:pPr>
      <w:r>
        <w:rPr>
          <w:rFonts w:hint="eastAsia"/>
        </w:rPr>
        <w:t>Appendix</w:t>
      </w:r>
      <w:r w:rsidR="007E0050">
        <w:t xml:space="preserve"> </w:t>
      </w:r>
      <w:r w:rsidR="00D50A63">
        <w:t>A</w:t>
      </w:r>
      <w:r w:rsidR="00F26BA6">
        <w:t xml:space="preserve">: Related </w:t>
      </w:r>
      <w:r w:rsidR="001849A2">
        <w:t>A</w:t>
      </w:r>
      <w:r w:rsidR="00F26BA6">
        <w:t>greements</w:t>
      </w:r>
    </w:p>
    <w:p w14:paraId="48D3502F" w14:textId="27615DD5" w:rsidR="002134C9" w:rsidRPr="006E6ED9" w:rsidRDefault="00F26BA6" w:rsidP="00F26BA6">
      <w:pPr>
        <w:pStyle w:val="Heading2"/>
        <w:numPr>
          <w:ilvl w:val="0"/>
          <w:numId w:val="0"/>
        </w:numPr>
        <w:rPr>
          <w:u w:val="single"/>
        </w:rPr>
      </w:pPr>
      <w:r w:rsidRPr="006E6ED9">
        <w:rPr>
          <w:u w:val="single"/>
        </w:rPr>
        <w:t>RAN1#102-e</w:t>
      </w:r>
    </w:p>
    <w:p w14:paraId="08F06183" w14:textId="77777777" w:rsidR="00F26BA6" w:rsidRPr="00F26BA6" w:rsidRDefault="00F26BA6" w:rsidP="00F26BA6">
      <w:pPr>
        <w:spacing w:after="60" w:line="288" w:lineRule="atLeast"/>
        <w:rPr>
          <w:rFonts w:eastAsia="SimSun"/>
          <w:sz w:val="20"/>
          <w:szCs w:val="20"/>
          <w:highlight w:val="green"/>
          <w:lang w:eastAsia="ko-KR"/>
        </w:rPr>
      </w:pPr>
      <w:r w:rsidRPr="00F26BA6">
        <w:rPr>
          <w:rFonts w:eastAsia="SimSun"/>
          <w:color w:val="000000"/>
          <w:sz w:val="20"/>
          <w:szCs w:val="20"/>
          <w:highlight w:val="green"/>
          <w:shd w:val="clear" w:color="auto" w:fill="FFFF00"/>
          <w:lang w:eastAsia="ko-KR"/>
        </w:rPr>
        <w:t>Agreements:</w:t>
      </w:r>
    </w:p>
    <w:p w14:paraId="08D98C60" w14:textId="77777777" w:rsidR="00F26BA6" w:rsidRPr="00F26BA6" w:rsidRDefault="00F26BA6" w:rsidP="005E1F18">
      <w:pPr>
        <w:numPr>
          <w:ilvl w:val="0"/>
          <w:numId w:val="3"/>
        </w:numPr>
        <w:spacing w:after="60" w:line="288" w:lineRule="atLeast"/>
        <w:rPr>
          <w:rFonts w:eastAsia="DengXian"/>
          <w:sz w:val="20"/>
          <w:szCs w:val="20"/>
          <w:lang w:eastAsia="ko-KR"/>
        </w:rPr>
      </w:pPr>
      <w:r w:rsidRPr="00F26BA6">
        <w:rPr>
          <w:rFonts w:eastAsia="SimSun"/>
          <w:sz w:val="20"/>
          <w:szCs w:val="20"/>
          <w:lang w:eastAsia="ko-KR"/>
        </w:rPr>
        <w:t>New types/patterns of TRS/CSI-RS are not introduced specifically for idle/inactive mode UE.</w:t>
      </w:r>
    </w:p>
    <w:p w14:paraId="1CEAF1AE" w14:textId="77777777" w:rsidR="00F26BA6" w:rsidRPr="00F26BA6" w:rsidRDefault="00F26BA6" w:rsidP="00F26BA6">
      <w:pPr>
        <w:wordWrap w:val="0"/>
        <w:spacing w:after="0"/>
        <w:rPr>
          <w:rFonts w:eastAsia="SimSun"/>
          <w:color w:val="1F497D"/>
          <w:sz w:val="20"/>
          <w:szCs w:val="20"/>
          <w:lang w:eastAsia="ko-KR"/>
        </w:rPr>
      </w:pPr>
    </w:p>
    <w:p w14:paraId="31E58E86" w14:textId="77777777" w:rsidR="00F26BA6" w:rsidRPr="00F26BA6" w:rsidRDefault="00F26BA6" w:rsidP="00F26BA6">
      <w:pPr>
        <w:spacing w:after="0" w:line="288" w:lineRule="atLeast"/>
        <w:rPr>
          <w:rFonts w:eastAsia="Gulim"/>
          <w:sz w:val="20"/>
          <w:szCs w:val="20"/>
          <w:lang w:eastAsia="ko-KR"/>
        </w:rPr>
      </w:pPr>
      <w:r w:rsidRPr="00F26BA6">
        <w:rPr>
          <w:rFonts w:eastAsia="SimSun"/>
          <w:sz w:val="20"/>
          <w:szCs w:val="20"/>
          <w:highlight w:val="green"/>
          <w:lang w:eastAsia="ko-KR"/>
        </w:rPr>
        <w:lastRenderedPageBreak/>
        <w:t>Agreements</w:t>
      </w:r>
      <w:r w:rsidRPr="00F26BA6">
        <w:rPr>
          <w:rFonts w:eastAsia="SimSun"/>
          <w:sz w:val="20"/>
          <w:szCs w:val="20"/>
          <w:lang w:eastAsia="ko-KR"/>
        </w:rPr>
        <w:t>:</w:t>
      </w:r>
    </w:p>
    <w:p w14:paraId="4E997588" w14:textId="77777777" w:rsidR="00F26BA6" w:rsidRPr="00F26BA6" w:rsidRDefault="00F26BA6" w:rsidP="00F26BA6">
      <w:pPr>
        <w:spacing w:after="0" w:line="288" w:lineRule="atLeast"/>
        <w:rPr>
          <w:rFonts w:eastAsia="Gulim"/>
          <w:sz w:val="20"/>
          <w:szCs w:val="20"/>
          <w:lang w:eastAsia="ko-KR"/>
        </w:rPr>
      </w:pPr>
      <w:r w:rsidRPr="00F26BA6">
        <w:rPr>
          <w:rFonts w:eastAsia="SimSun"/>
          <w:sz w:val="20"/>
          <w:szCs w:val="20"/>
          <w:lang w:eastAsia="ko-KR"/>
        </w:rPr>
        <w:t xml:space="preserve">The TRS/CSI-RS occasion(s) that may be for connected mode UEs can be shared to idle/inactive mode UEs. </w:t>
      </w:r>
    </w:p>
    <w:p w14:paraId="703ECDDA" w14:textId="77777777" w:rsidR="00F26BA6" w:rsidRPr="00F26BA6" w:rsidRDefault="00F26BA6" w:rsidP="00F26BA6">
      <w:pPr>
        <w:spacing w:after="0" w:line="288" w:lineRule="atLeast"/>
        <w:ind w:firstLine="400"/>
        <w:rPr>
          <w:rFonts w:eastAsia="Gulim"/>
          <w:sz w:val="20"/>
          <w:szCs w:val="20"/>
          <w:lang w:eastAsia="ko-KR"/>
        </w:rPr>
      </w:pPr>
      <w:r w:rsidRPr="00F26BA6">
        <w:rPr>
          <w:rFonts w:eastAsia="SimSun"/>
          <w:sz w:val="20"/>
          <w:szCs w:val="20"/>
          <w:lang w:eastAsia="ko-KR"/>
        </w:rPr>
        <w:t xml:space="preserve">-  Note: It is understood that </w:t>
      </w:r>
      <w:proofErr w:type="spellStart"/>
      <w:r w:rsidRPr="00F26BA6">
        <w:rPr>
          <w:rFonts w:eastAsia="SimSun"/>
          <w:sz w:val="20"/>
          <w:szCs w:val="20"/>
          <w:lang w:eastAsia="ko-KR"/>
        </w:rPr>
        <w:t>gNB</w:t>
      </w:r>
      <w:proofErr w:type="spellEnd"/>
      <w:r w:rsidRPr="00F26BA6">
        <w:rPr>
          <w:rFonts w:eastAsia="SimSun"/>
          <w:sz w:val="20"/>
          <w:szCs w:val="20"/>
          <w:lang w:eastAsia="ko-KR"/>
        </w:rPr>
        <w:t xml:space="preserve"> can potentially share the occasions to idle/inactive (which would just mean it up to NW whether to share or not share).</w:t>
      </w:r>
    </w:p>
    <w:p w14:paraId="346C102B" w14:textId="77777777" w:rsidR="00F26BA6" w:rsidRPr="00F26BA6" w:rsidRDefault="00F26BA6" w:rsidP="00F26BA6">
      <w:pPr>
        <w:spacing w:after="0" w:line="288" w:lineRule="atLeast"/>
        <w:ind w:firstLine="400"/>
        <w:rPr>
          <w:rFonts w:eastAsia="SimSun"/>
          <w:sz w:val="20"/>
          <w:szCs w:val="20"/>
          <w:lang w:eastAsia="ko-KR"/>
        </w:rPr>
      </w:pPr>
      <w:r w:rsidRPr="00F26BA6">
        <w:rPr>
          <w:rFonts w:eastAsia="SimSun"/>
          <w:sz w:val="20"/>
          <w:szCs w:val="20"/>
          <w:lang w:eastAsia="ko-KR"/>
        </w:rPr>
        <w:t>-  Note: It is understood that TRS/CSI-RS in the TRS/CSI-RS occasion(s) may or may not be transmitted.</w:t>
      </w:r>
    </w:p>
    <w:p w14:paraId="30B511B8" w14:textId="77777777" w:rsidR="00F26BA6" w:rsidRPr="00F26BA6" w:rsidRDefault="00F26BA6" w:rsidP="00F26BA6">
      <w:pPr>
        <w:spacing w:after="0" w:line="288" w:lineRule="atLeast"/>
        <w:ind w:firstLine="400"/>
        <w:rPr>
          <w:rFonts w:eastAsia="SimSun"/>
          <w:sz w:val="20"/>
          <w:szCs w:val="20"/>
          <w:lang w:eastAsia="ko-KR"/>
        </w:rPr>
      </w:pPr>
      <w:r w:rsidRPr="00F26BA6">
        <w:rPr>
          <w:rFonts w:eastAsia="SimSun"/>
          <w:sz w:val="20"/>
          <w:szCs w:val="20"/>
          <w:lang w:eastAsia="ko-KR"/>
        </w:rPr>
        <w:t xml:space="preserve">-  Note: Always-on TRS/CSI-RS transmission by </w:t>
      </w:r>
      <w:proofErr w:type="spellStart"/>
      <w:r w:rsidRPr="00F26BA6">
        <w:rPr>
          <w:rFonts w:eastAsia="SimSun"/>
          <w:sz w:val="20"/>
          <w:szCs w:val="20"/>
          <w:lang w:eastAsia="ko-KR"/>
        </w:rPr>
        <w:t>gNodeB</w:t>
      </w:r>
      <w:proofErr w:type="spellEnd"/>
      <w:r w:rsidRPr="00F26BA6">
        <w:rPr>
          <w:rFonts w:eastAsia="SimSun"/>
          <w:sz w:val="20"/>
          <w:szCs w:val="20"/>
          <w:lang w:eastAsia="ko-KR"/>
        </w:rPr>
        <w:t xml:space="preserve"> is not required</w:t>
      </w:r>
    </w:p>
    <w:p w14:paraId="2D75A05A" w14:textId="77777777" w:rsidR="00F26BA6" w:rsidRPr="00F26BA6" w:rsidRDefault="00F26BA6" w:rsidP="00F26BA6">
      <w:pPr>
        <w:spacing w:after="0" w:line="288" w:lineRule="atLeast"/>
        <w:ind w:firstLine="400"/>
        <w:rPr>
          <w:rFonts w:eastAsia="SimSun"/>
          <w:sz w:val="20"/>
          <w:szCs w:val="20"/>
          <w:lang w:eastAsia="ko-KR"/>
        </w:rPr>
      </w:pPr>
      <w:r w:rsidRPr="00F26BA6">
        <w:rPr>
          <w:rFonts w:eastAsia="SimSun"/>
          <w:sz w:val="20"/>
          <w:szCs w:val="20"/>
          <w:lang w:eastAsia="ko-KR"/>
        </w:rPr>
        <w:t xml:space="preserve">-  At least TRS/CSI-RS occasion(s) corresponding to periodic TRS is supported </w:t>
      </w:r>
    </w:p>
    <w:p w14:paraId="149574BD" w14:textId="77777777" w:rsidR="00F26BA6" w:rsidRPr="00F26BA6" w:rsidRDefault="00F26BA6" w:rsidP="00F26BA6">
      <w:pPr>
        <w:spacing w:after="0" w:line="288" w:lineRule="atLeast"/>
        <w:ind w:firstLine="800"/>
        <w:rPr>
          <w:rFonts w:eastAsia="SimSun"/>
          <w:sz w:val="20"/>
          <w:szCs w:val="20"/>
          <w:lang w:eastAsia="ko-KR"/>
        </w:rPr>
      </w:pPr>
      <w:r w:rsidRPr="00F26BA6">
        <w:rPr>
          <w:rFonts w:eastAsia="SimSun"/>
          <w:sz w:val="20"/>
          <w:szCs w:val="20"/>
          <w:lang w:eastAsia="ko-KR"/>
        </w:rPr>
        <w:t xml:space="preserve">- </w:t>
      </w:r>
      <w:r w:rsidRPr="00F26BA6">
        <w:rPr>
          <w:rFonts w:eastAsia="SimSun"/>
          <w:sz w:val="20"/>
          <w:szCs w:val="20"/>
          <w:highlight w:val="yellow"/>
          <w:lang w:eastAsia="ko-KR"/>
        </w:rPr>
        <w:t>FFS</w:t>
      </w:r>
      <w:r w:rsidRPr="00F26BA6">
        <w:rPr>
          <w:rFonts w:eastAsia="SimSun"/>
          <w:sz w:val="20"/>
          <w:szCs w:val="20"/>
          <w:lang w:eastAsia="ko-KR"/>
        </w:rPr>
        <w:t xml:space="preserve"> for other RS types</w:t>
      </w:r>
    </w:p>
    <w:p w14:paraId="44AC3A8C" w14:textId="77777777" w:rsidR="00F26BA6" w:rsidRPr="00F26BA6" w:rsidRDefault="00F26BA6" w:rsidP="00F26BA6">
      <w:pPr>
        <w:spacing w:after="0" w:line="288" w:lineRule="atLeast"/>
        <w:ind w:firstLine="400"/>
        <w:rPr>
          <w:rFonts w:eastAsia="Gulim"/>
          <w:sz w:val="20"/>
          <w:szCs w:val="20"/>
          <w:lang w:eastAsia="ko-KR"/>
        </w:rPr>
      </w:pPr>
      <w:r w:rsidRPr="00F26BA6">
        <w:rPr>
          <w:rFonts w:eastAsia="SimSun"/>
          <w:sz w:val="20"/>
          <w:szCs w:val="20"/>
          <w:lang w:eastAsia="ko-KR"/>
        </w:rPr>
        <w:t>-  </w:t>
      </w:r>
      <w:r w:rsidRPr="00F26BA6">
        <w:rPr>
          <w:rFonts w:eastAsia="SimSun"/>
          <w:sz w:val="20"/>
          <w:szCs w:val="20"/>
          <w:highlight w:val="yellow"/>
          <w:lang w:eastAsia="ko-KR"/>
        </w:rPr>
        <w:t>FFS</w:t>
      </w:r>
      <w:r w:rsidRPr="00F26BA6">
        <w:rPr>
          <w:rFonts w:eastAsia="SimSun"/>
          <w:sz w:val="20"/>
          <w:szCs w:val="20"/>
          <w:lang w:eastAsia="ko-KR"/>
        </w:rPr>
        <w:t>: Whether UE blind detection is required or not.</w:t>
      </w:r>
    </w:p>
    <w:p w14:paraId="1E4ED611" w14:textId="77777777" w:rsidR="00F26BA6" w:rsidRPr="00F26BA6" w:rsidRDefault="00F26BA6" w:rsidP="00F26BA6">
      <w:pPr>
        <w:wordWrap w:val="0"/>
        <w:spacing w:after="0"/>
        <w:rPr>
          <w:rFonts w:eastAsia="SimSun"/>
          <w:color w:val="1F497D"/>
          <w:sz w:val="20"/>
          <w:szCs w:val="20"/>
          <w:lang w:eastAsia="ko-KR"/>
        </w:rPr>
      </w:pPr>
    </w:p>
    <w:p w14:paraId="51770F69" w14:textId="77777777" w:rsidR="00F26BA6" w:rsidRPr="00F26BA6" w:rsidRDefault="00F26BA6" w:rsidP="00F26BA6">
      <w:pPr>
        <w:spacing w:after="0" w:line="288" w:lineRule="atLeast"/>
        <w:rPr>
          <w:rFonts w:eastAsia="Gulim"/>
          <w:sz w:val="20"/>
          <w:szCs w:val="20"/>
          <w:highlight w:val="green"/>
          <w:lang w:eastAsia="ko-KR"/>
        </w:rPr>
      </w:pPr>
      <w:r w:rsidRPr="00F26BA6">
        <w:rPr>
          <w:rFonts w:eastAsia="SimSun"/>
          <w:sz w:val="20"/>
          <w:szCs w:val="20"/>
          <w:highlight w:val="green"/>
          <w:shd w:val="clear" w:color="auto" w:fill="FFFF00"/>
          <w:lang w:eastAsia="ko-KR"/>
        </w:rPr>
        <w:t>Agreements:</w:t>
      </w:r>
    </w:p>
    <w:p w14:paraId="5F9702B0" w14:textId="77777777" w:rsidR="00F26BA6" w:rsidRPr="00F26BA6" w:rsidRDefault="00F26BA6" w:rsidP="00F26BA6">
      <w:pPr>
        <w:spacing w:after="0" w:line="288" w:lineRule="atLeast"/>
        <w:rPr>
          <w:rFonts w:eastAsia="SimSun"/>
          <w:sz w:val="20"/>
          <w:szCs w:val="20"/>
          <w:lang w:eastAsia="ko-KR"/>
        </w:rPr>
      </w:pPr>
      <w:r w:rsidRPr="00F26BA6">
        <w:rPr>
          <w:rFonts w:eastAsia="SimSun"/>
          <w:sz w:val="20"/>
          <w:szCs w:val="20"/>
          <w:lang w:eastAsia="ko-KR"/>
        </w:rPr>
        <w:t xml:space="preserve">Idle/inactive UE may use the TRS/CSI-RS occasion(s) that are shared to it for functionalities such as: </w:t>
      </w:r>
    </w:p>
    <w:p w14:paraId="3F4F0815" w14:textId="77777777" w:rsidR="00F26BA6" w:rsidRPr="00F26BA6" w:rsidRDefault="00F26BA6" w:rsidP="00F26BA6">
      <w:pPr>
        <w:spacing w:after="0" w:line="288" w:lineRule="atLeast"/>
        <w:ind w:firstLine="225"/>
        <w:rPr>
          <w:rFonts w:eastAsia="SimSun"/>
          <w:sz w:val="20"/>
          <w:szCs w:val="20"/>
        </w:rPr>
      </w:pPr>
      <w:r w:rsidRPr="00F26BA6">
        <w:rPr>
          <w:rFonts w:eastAsia="SimSun"/>
          <w:sz w:val="20"/>
          <w:szCs w:val="20"/>
          <w:lang w:eastAsia="ko-KR"/>
        </w:rPr>
        <w:t>-           AGC, time/frequency tracking</w:t>
      </w:r>
    </w:p>
    <w:p w14:paraId="55F5E7EB" w14:textId="77777777" w:rsidR="00F26BA6" w:rsidRPr="00F26BA6" w:rsidRDefault="00F26BA6" w:rsidP="00F26BA6">
      <w:pPr>
        <w:spacing w:after="0" w:line="288" w:lineRule="atLeast"/>
        <w:ind w:firstLine="225"/>
        <w:rPr>
          <w:rFonts w:eastAsia="SimSun"/>
          <w:sz w:val="20"/>
          <w:szCs w:val="20"/>
          <w:lang w:eastAsia="ko-KR"/>
        </w:rPr>
      </w:pPr>
      <w:r w:rsidRPr="00F26BA6">
        <w:rPr>
          <w:rFonts w:eastAsia="SimSun"/>
          <w:sz w:val="20"/>
          <w:szCs w:val="20"/>
          <w:lang w:eastAsia="ko-KR"/>
        </w:rPr>
        <w:t>-           </w:t>
      </w:r>
      <w:r w:rsidRPr="00F26BA6">
        <w:rPr>
          <w:rFonts w:eastAsia="SimSun"/>
          <w:sz w:val="20"/>
          <w:szCs w:val="20"/>
          <w:highlight w:val="yellow"/>
          <w:lang w:eastAsia="ko-KR"/>
        </w:rPr>
        <w:t>FFS</w:t>
      </w:r>
      <w:r w:rsidRPr="00F26BA6">
        <w:rPr>
          <w:rFonts w:eastAsia="SimSun"/>
          <w:sz w:val="20"/>
          <w:szCs w:val="20"/>
          <w:lang w:eastAsia="ko-KR"/>
        </w:rPr>
        <w:t>: RRM measurement for serving cell, RRM measurement for neighbor cell, paging reception indication</w:t>
      </w:r>
    </w:p>
    <w:p w14:paraId="55CEF77D" w14:textId="77777777" w:rsidR="00F26BA6" w:rsidRPr="00F26BA6" w:rsidRDefault="00F26BA6" w:rsidP="00F26BA6">
      <w:pPr>
        <w:spacing w:after="0" w:line="288" w:lineRule="atLeast"/>
        <w:ind w:firstLine="225"/>
        <w:rPr>
          <w:rFonts w:eastAsia="SimSun"/>
          <w:sz w:val="20"/>
          <w:szCs w:val="20"/>
          <w:lang w:eastAsia="ko-KR"/>
        </w:rPr>
      </w:pPr>
    </w:p>
    <w:p w14:paraId="7FF95D6F" w14:textId="77777777" w:rsidR="00F26BA6" w:rsidRPr="00F26BA6" w:rsidRDefault="00F26BA6" w:rsidP="00F26BA6">
      <w:pPr>
        <w:spacing w:after="0" w:line="288" w:lineRule="atLeast"/>
        <w:rPr>
          <w:rFonts w:eastAsia="SimSun"/>
          <w:b/>
          <w:bCs/>
          <w:sz w:val="20"/>
          <w:szCs w:val="20"/>
          <w:u w:val="single"/>
          <w:lang w:eastAsia="ko-KR"/>
        </w:rPr>
      </w:pPr>
      <w:r w:rsidRPr="00F26BA6">
        <w:rPr>
          <w:rFonts w:eastAsia="SimSun"/>
          <w:b/>
          <w:bCs/>
          <w:sz w:val="20"/>
          <w:szCs w:val="20"/>
          <w:u w:val="single"/>
          <w:lang w:eastAsia="ko-KR"/>
        </w:rPr>
        <w:t>Observation:</w:t>
      </w:r>
    </w:p>
    <w:p w14:paraId="1C82622A" w14:textId="77777777" w:rsidR="00F26BA6" w:rsidRPr="00F26BA6" w:rsidRDefault="00F26BA6" w:rsidP="00F26BA6">
      <w:pPr>
        <w:spacing w:after="0" w:line="288" w:lineRule="atLeast"/>
        <w:rPr>
          <w:rFonts w:eastAsia="Gulim"/>
          <w:sz w:val="20"/>
          <w:szCs w:val="20"/>
          <w:lang w:eastAsia="ko-KR"/>
        </w:rPr>
      </w:pPr>
      <w:r w:rsidRPr="00F26BA6">
        <w:rPr>
          <w:rFonts w:eastAsia="SimSun"/>
          <w:sz w:val="20"/>
          <w:szCs w:val="20"/>
          <w:lang w:eastAsia="ko-KR"/>
        </w:rPr>
        <w:t xml:space="preserve">It is up to </w:t>
      </w:r>
      <w:proofErr w:type="spellStart"/>
      <w:r w:rsidRPr="00F26BA6">
        <w:rPr>
          <w:rFonts w:eastAsia="SimSun"/>
          <w:sz w:val="20"/>
          <w:szCs w:val="20"/>
          <w:lang w:eastAsia="ko-KR"/>
        </w:rPr>
        <w:t>gNB</w:t>
      </w:r>
      <w:proofErr w:type="spellEnd"/>
      <w:r w:rsidRPr="00F26BA6">
        <w:rPr>
          <w:rFonts w:eastAsia="SimSun"/>
          <w:sz w:val="20"/>
          <w:szCs w:val="20"/>
          <w:lang w:eastAsia="ko-KR"/>
        </w:rPr>
        <w:t xml:space="preserve"> implementation whether or not to transmit a TRS/CSI-RS to idle/inactive UEs even when the TRS/CSI-RS is not needed by connected UEs (e.g., when there is a connected mode UE in a </w:t>
      </w:r>
      <w:proofErr w:type="gramStart"/>
      <w:r w:rsidRPr="00F26BA6">
        <w:rPr>
          <w:rFonts w:eastAsia="SimSun"/>
          <w:sz w:val="20"/>
          <w:szCs w:val="20"/>
          <w:lang w:eastAsia="ko-KR"/>
        </w:rPr>
        <w:t>cell</w:t>
      </w:r>
      <w:proofErr w:type="gramEnd"/>
      <w:r w:rsidRPr="00F26BA6">
        <w:rPr>
          <w:rFonts w:eastAsia="SimSun"/>
          <w:sz w:val="20"/>
          <w:szCs w:val="20"/>
          <w:lang w:eastAsia="ko-KR"/>
        </w:rPr>
        <w:t xml:space="preserve"> but the UE is no longer using the TRS/CSI-RS, or when there is no longer connected mode UE in a cell, etc.)</w:t>
      </w:r>
    </w:p>
    <w:p w14:paraId="50FC9C08" w14:textId="77777777" w:rsidR="00F26BA6" w:rsidRPr="00F26BA6" w:rsidRDefault="00F26BA6" w:rsidP="00F26BA6">
      <w:pPr>
        <w:spacing w:after="0" w:line="288" w:lineRule="atLeast"/>
        <w:rPr>
          <w:rFonts w:eastAsia="SimSun"/>
          <w:sz w:val="20"/>
          <w:szCs w:val="20"/>
        </w:rPr>
      </w:pPr>
    </w:p>
    <w:p w14:paraId="05FAB048" w14:textId="77777777" w:rsidR="00F26BA6" w:rsidRPr="00F26BA6" w:rsidRDefault="00F26BA6" w:rsidP="00F26BA6">
      <w:pPr>
        <w:wordWrap w:val="0"/>
        <w:spacing w:after="0"/>
        <w:rPr>
          <w:rFonts w:eastAsia="SimSun"/>
          <w:color w:val="1F497D"/>
          <w:sz w:val="20"/>
          <w:szCs w:val="20"/>
          <w:lang w:eastAsia="ko-KR"/>
        </w:rPr>
      </w:pPr>
    </w:p>
    <w:p w14:paraId="7D4977AB" w14:textId="77777777" w:rsidR="00F26BA6" w:rsidRPr="00F26BA6" w:rsidRDefault="00F26BA6" w:rsidP="00F26BA6">
      <w:pPr>
        <w:spacing w:after="0" w:line="288" w:lineRule="auto"/>
        <w:rPr>
          <w:rFonts w:eastAsia="Gulim"/>
          <w:sz w:val="20"/>
          <w:szCs w:val="20"/>
          <w:highlight w:val="green"/>
          <w:lang w:eastAsia="ko-KR"/>
        </w:rPr>
      </w:pPr>
      <w:r w:rsidRPr="00F26BA6">
        <w:rPr>
          <w:rFonts w:eastAsia="SimSun"/>
          <w:sz w:val="20"/>
          <w:szCs w:val="20"/>
          <w:highlight w:val="green"/>
          <w:lang w:eastAsia="ko-KR"/>
        </w:rPr>
        <w:t>Agreements:</w:t>
      </w:r>
    </w:p>
    <w:p w14:paraId="0680E033" w14:textId="77777777" w:rsidR="00F26BA6" w:rsidRPr="00F26BA6" w:rsidRDefault="00F26BA6" w:rsidP="00F26BA6">
      <w:pPr>
        <w:spacing w:after="0" w:line="288" w:lineRule="auto"/>
        <w:rPr>
          <w:rFonts w:eastAsia="Gulim"/>
          <w:sz w:val="20"/>
          <w:szCs w:val="20"/>
          <w:lang w:eastAsia="ko-KR"/>
        </w:rPr>
      </w:pPr>
      <w:r w:rsidRPr="00F26BA6">
        <w:rPr>
          <w:rFonts w:eastAsia="SimSun"/>
          <w:sz w:val="20"/>
          <w:szCs w:val="20"/>
          <w:lang w:eastAsia="ko-KR"/>
        </w:rPr>
        <w:t xml:space="preserve">The </w:t>
      </w:r>
      <w:r w:rsidRPr="00F26BA6">
        <w:rPr>
          <w:rFonts w:eastAsia="SimSun"/>
          <w:sz w:val="20"/>
          <w:szCs w:val="20"/>
        </w:rPr>
        <w:t xml:space="preserve">configuration of </w:t>
      </w:r>
      <w:r w:rsidRPr="00F26BA6">
        <w:rPr>
          <w:rFonts w:eastAsia="SimSun"/>
          <w:sz w:val="20"/>
          <w:szCs w:val="20"/>
          <w:lang w:eastAsia="ko-KR"/>
        </w:rPr>
        <w:t xml:space="preserve">TRS/CSI-RS occasion(s) for idle/inactive mode UE(s) is provided by higher layer </w:t>
      </w:r>
      <w:proofErr w:type="spellStart"/>
      <w:r w:rsidRPr="00F26BA6">
        <w:rPr>
          <w:rFonts w:eastAsia="SimSun"/>
          <w:sz w:val="20"/>
          <w:szCs w:val="20"/>
          <w:lang w:eastAsia="ko-KR"/>
        </w:rPr>
        <w:t>signalling</w:t>
      </w:r>
      <w:proofErr w:type="spellEnd"/>
    </w:p>
    <w:p w14:paraId="1925A86C" w14:textId="77777777" w:rsidR="00F26BA6" w:rsidRPr="00F26BA6" w:rsidRDefault="00F26BA6" w:rsidP="00F26BA6">
      <w:pPr>
        <w:spacing w:after="0" w:line="288" w:lineRule="auto"/>
        <w:ind w:firstLine="221"/>
        <w:rPr>
          <w:rFonts w:eastAsia="Gulim"/>
          <w:sz w:val="20"/>
          <w:szCs w:val="20"/>
          <w:lang w:eastAsia="ko-KR"/>
        </w:rPr>
      </w:pPr>
      <w:r w:rsidRPr="00F26BA6">
        <w:rPr>
          <w:rFonts w:eastAsia="SimSun"/>
          <w:sz w:val="20"/>
          <w:szCs w:val="20"/>
          <w:lang w:eastAsia="ko-KR"/>
        </w:rPr>
        <w:t xml:space="preserve">-           </w:t>
      </w:r>
      <w:r w:rsidRPr="00F26BA6">
        <w:rPr>
          <w:rFonts w:eastAsia="SimSun"/>
          <w:sz w:val="20"/>
          <w:szCs w:val="20"/>
          <w:highlight w:val="yellow"/>
          <w:lang w:eastAsia="ko-KR"/>
        </w:rPr>
        <w:t>FFS</w:t>
      </w:r>
      <w:r w:rsidRPr="00F26BA6">
        <w:rPr>
          <w:rFonts w:eastAsia="SimSun"/>
          <w:sz w:val="20"/>
          <w:szCs w:val="20"/>
          <w:lang w:eastAsia="ko-KR"/>
        </w:rPr>
        <w:t xml:space="preserve"> higher layer </w:t>
      </w:r>
      <w:proofErr w:type="spellStart"/>
      <w:r w:rsidRPr="00F26BA6">
        <w:rPr>
          <w:rFonts w:eastAsia="SimSun"/>
          <w:sz w:val="20"/>
          <w:szCs w:val="20"/>
          <w:lang w:eastAsia="ko-KR"/>
        </w:rPr>
        <w:t>signalling</w:t>
      </w:r>
      <w:proofErr w:type="spellEnd"/>
      <w:r w:rsidRPr="00F26BA6">
        <w:rPr>
          <w:rFonts w:eastAsia="SimSun"/>
          <w:sz w:val="20"/>
          <w:szCs w:val="20"/>
          <w:lang w:eastAsia="ko-KR"/>
        </w:rPr>
        <w:t xml:space="preserve"> candidates (e.g., SIB, dedicated RRC, RRC release message, etc.)</w:t>
      </w:r>
    </w:p>
    <w:p w14:paraId="54BAEAEF" w14:textId="77777777" w:rsidR="00F26BA6" w:rsidRPr="00F26BA6" w:rsidRDefault="00F26BA6" w:rsidP="00F26BA6">
      <w:pPr>
        <w:spacing w:after="0" w:line="288" w:lineRule="auto"/>
        <w:ind w:firstLine="221"/>
        <w:rPr>
          <w:rFonts w:eastAsia="Gulim"/>
          <w:sz w:val="20"/>
          <w:szCs w:val="20"/>
          <w:lang w:eastAsia="ko-KR"/>
        </w:rPr>
      </w:pPr>
      <w:r w:rsidRPr="00F26BA6">
        <w:rPr>
          <w:rFonts w:eastAsia="SimSun"/>
          <w:sz w:val="20"/>
          <w:szCs w:val="20"/>
          <w:lang w:eastAsia="ko-KR"/>
        </w:rPr>
        <w:t xml:space="preserve">-           </w:t>
      </w:r>
      <w:r w:rsidRPr="00F26BA6">
        <w:rPr>
          <w:rFonts w:eastAsia="SimSun"/>
          <w:sz w:val="20"/>
          <w:szCs w:val="20"/>
          <w:highlight w:val="yellow"/>
          <w:lang w:eastAsia="ko-KR"/>
        </w:rPr>
        <w:t>FFS</w:t>
      </w:r>
      <w:r w:rsidRPr="00F26BA6">
        <w:rPr>
          <w:rFonts w:eastAsia="SimSun"/>
          <w:sz w:val="20"/>
          <w:szCs w:val="20"/>
          <w:lang w:eastAsia="ko-KR"/>
        </w:rPr>
        <w:t xml:space="preserve"> for other </w:t>
      </w:r>
      <w:proofErr w:type="spellStart"/>
      <w:r w:rsidRPr="00F26BA6">
        <w:rPr>
          <w:rFonts w:eastAsia="SimSun"/>
          <w:sz w:val="20"/>
          <w:szCs w:val="20"/>
          <w:lang w:eastAsia="ko-KR"/>
        </w:rPr>
        <w:t>signalling</w:t>
      </w:r>
      <w:proofErr w:type="spellEnd"/>
      <w:r w:rsidRPr="00F26BA6">
        <w:rPr>
          <w:rFonts w:eastAsia="SimSun"/>
          <w:sz w:val="20"/>
          <w:szCs w:val="20"/>
          <w:lang w:eastAsia="ko-KR"/>
        </w:rPr>
        <w:t xml:space="preserve"> candidates (e.g., pre-configuration, etc.)</w:t>
      </w:r>
    </w:p>
    <w:p w14:paraId="21D3B967" w14:textId="77777777" w:rsidR="00F26BA6" w:rsidRPr="00F26BA6" w:rsidRDefault="00F26BA6" w:rsidP="00F26BA6">
      <w:pPr>
        <w:spacing w:after="0" w:line="288" w:lineRule="auto"/>
        <w:ind w:firstLine="221"/>
        <w:rPr>
          <w:rFonts w:eastAsia="SimSun"/>
          <w:sz w:val="20"/>
          <w:szCs w:val="20"/>
          <w:lang w:eastAsia="ko-KR"/>
        </w:rPr>
      </w:pPr>
      <w:r w:rsidRPr="00F26BA6">
        <w:rPr>
          <w:rFonts w:eastAsia="SimSun"/>
          <w:sz w:val="20"/>
          <w:szCs w:val="20"/>
          <w:lang w:eastAsia="ko-KR"/>
        </w:rPr>
        <w:t xml:space="preserve">-           </w:t>
      </w:r>
      <w:r w:rsidRPr="00F26BA6">
        <w:rPr>
          <w:rFonts w:eastAsia="SimSun"/>
          <w:sz w:val="20"/>
          <w:szCs w:val="20"/>
          <w:highlight w:val="yellow"/>
          <w:lang w:eastAsia="ko-KR"/>
        </w:rPr>
        <w:t>FFS</w:t>
      </w:r>
      <w:r w:rsidRPr="00F26BA6">
        <w:rPr>
          <w:rFonts w:eastAsia="SimSun"/>
          <w:sz w:val="20"/>
          <w:szCs w:val="20"/>
          <w:lang w:eastAsia="ko-KR"/>
        </w:rPr>
        <w:t xml:space="preserve"> for detailed configuration parameters (e.g., whether and how to reduce the </w:t>
      </w:r>
      <w:proofErr w:type="spellStart"/>
      <w:r w:rsidRPr="00F26BA6">
        <w:rPr>
          <w:rFonts w:eastAsia="SimSun"/>
          <w:sz w:val="20"/>
          <w:szCs w:val="20"/>
          <w:lang w:eastAsia="ko-KR"/>
        </w:rPr>
        <w:t>signalling</w:t>
      </w:r>
      <w:proofErr w:type="spellEnd"/>
      <w:r w:rsidRPr="00F26BA6">
        <w:rPr>
          <w:rFonts w:eastAsia="SimSun"/>
          <w:sz w:val="20"/>
          <w:szCs w:val="20"/>
          <w:lang w:eastAsia="ko-KR"/>
        </w:rPr>
        <w:t xml:space="preserve"> overhead for configuration, etc.)</w:t>
      </w:r>
    </w:p>
    <w:p w14:paraId="527C7172" w14:textId="77777777" w:rsidR="00F26BA6" w:rsidRPr="00F26BA6" w:rsidRDefault="00F26BA6" w:rsidP="00F26BA6">
      <w:pPr>
        <w:wordWrap w:val="0"/>
        <w:spacing w:after="0"/>
        <w:rPr>
          <w:rFonts w:eastAsia="SimSun"/>
          <w:color w:val="1F497D"/>
          <w:sz w:val="20"/>
          <w:szCs w:val="20"/>
          <w:lang w:eastAsia="ko-KR"/>
        </w:rPr>
      </w:pPr>
    </w:p>
    <w:p w14:paraId="29ABB038" w14:textId="77777777" w:rsidR="00F26BA6" w:rsidRPr="00F26BA6" w:rsidRDefault="00F26BA6" w:rsidP="00F26BA6">
      <w:pPr>
        <w:spacing w:after="0"/>
        <w:rPr>
          <w:rFonts w:eastAsia="SimSun"/>
          <w:sz w:val="20"/>
          <w:szCs w:val="20"/>
          <w:highlight w:val="green"/>
        </w:rPr>
      </w:pPr>
      <w:r w:rsidRPr="00F26BA6">
        <w:rPr>
          <w:rFonts w:eastAsia="SimSun"/>
          <w:sz w:val="20"/>
          <w:szCs w:val="20"/>
          <w:highlight w:val="green"/>
        </w:rPr>
        <w:t>Agreements:</w:t>
      </w:r>
    </w:p>
    <w:p w14:paraId="3A94147C" w14:textId="77777777" w:rsidR="00F26BA6" w:rsidRPr="00F26BA6" w:rsidRDefault="00F26BA6" w:rsidP="00F26BA6">
      <w:pPr>
        <w:spacing w:after="0" w:line="288" w:lineRule="auto"/>
        <w:rPr>
          <w:rFonts w:eastAsia="SimSun"/>
          <w:color w:val="000000"/>
          <w:sz w:val="20"/>
          <w:szCs w:val="20"/>
          <w:lang w:eastAsia="ja-JP"/>
        </w:rPr>
      </w:pPr>
      <w:r w:rsidRPr="00F26BA6">
        <w:rPr>
          <w:rFonts w:eastAsia="SimSun"/>
          <w:color w:val="000000"/>
          <w:sz w:val="20"/>
          <w:szCs w:val="20"/>
          <w:highlight w:val="yellow"/>
          <w:lang w:eastAsia="ja-JP"/>
        </w:rPr>
        <w:t>Further study whether and how to inform the availability</w:t>
      </w:r>
      <w:r w:rsidRPr="00F26BA6">
        <w:rPr>
          <w:rFonts w:eastAsia="SimSun"/>
          <w:color w:val="000000"/>
          <w:sz w:val="20"/>
          <w:szCs w:val="20"/>
          <w:lang w:eastAsia="ja-JP"/>
        </w:rPr>
        <w:t xml:space="preserve"> of TRS/CSI-RS to idle/inactive mode UE (implicitly or explicitly).</w:t>
      </w:r>
    </w:p>
    <w:p w14:paraId="5DE29F1A" w14:textId="77777777" w:rsidR="00F26BA6" w:rsidRPr="00F26BA6" w:rsidRDefault="00F26BA6" w:rsidP="00F26BA6">
      <w:pPr>
        <w:spacing w:after="0" w:line="288" w:lineRule="auto"/>
        <w:ind w:firstLine="108"/>
        <w:rPr>
          <w:rFonts w:eastAsia="Gulim"/>
          <w:color w:val="000000"/>
          <w:sz w:val="20"/>
          <w:szCs w:val="20"/>
          <w:lang w:eastAsia="ko-KR"/>
        </w:rPr>
      </w:pPr>
      <w:r w:rsidRPr="00F26BA6">
        <w:rPr>
          <w:rFonts w:eastAsia="SimSun"/>
          <w:color w:val="000000"/>
          <w:sz w:val="20"/>
          <w:szCs w:val="20"/>
          <w:lang w:eastAsia="ja-JP"/>
        </w:rPr>
        <w:t xml:space="preserve">- Note: Availability corresponds to the information for whether TRS/CSI-RS is </w:t>
      </w:r>
      <w:proofErr w:type="gramStart"/>
      <w:r w:rsidRPr="00F26BA6">
        <w:rPr>
          <w:rFonts w:eastAsia="SimSun"/>
          <w:color w:val="000000"/>
          <w:sz w:val="20"/>
          <w:szCs w:val="20"/>
          <w:lang w:eastAsia="ja-JP"/>
        </w:rPr>
        <w:t>actually transmitted</w:t>
      </w:r>
      <w:proofErr w:type="gramEnd"/>
      <w:r w:rsidRPr="00F26BA6">
        <w:rPr>
          <w:rFonts w:eastAsia="SimSun"/>
          <w:color w:val="000000"/>
          <w:sz w:val="20"/>
          <w:szCs w:val="20"/>
          <w:lang w:eastAsia="ja-JP"/>
        </w:rPr>
        <w:t xml:space="preserve"> or not.</w:t>
      </w:r>
    </w:p>
    <w:p w14:paraId="5D59800E" w14:textId="1CB878C7" w:rsidR="00F26BA6" w:rsidRDefault="00F26BA6" w:rsidP="002C0920">
      <w:pPr>
        <w:pStyle w:val="0Maintext"/>
        <w:spacing w:after="120" w:afterAutospacing="0" w:line="240" w:lineRule="auto"/>
        <w:ind w:firstLine="0"/>
        <w:rPr>
          <w:lang w:val="en-US"/>
        </w:rPr>
      </w:pPr>
    </w:p>
    <w:p w14:paraId="4B17AFBA" w14:textId="056DA33F" w:rsidR="001849A2" w:rsidRPr="006E6ED9" w:rsidRDefault="001849A2" w:rsidP="001849A2">
      <w:pPr>
        <w:pStyle w:val="Heading2"/>
        <w:numPr>
          <w:ilvl w:val="0"/>
          <w:numId w:val="0"/>
        </w:numPr>
        <w:rPr>
          <w:u w:val="single"/>
        </w:rPr>
      </w:pPr>
      <w:r w:rsidRPr="006E6ED9">
        <w:rPr>
          <w:u w:val="single"/>
        </w:rPr>
        <w:t>RAN1#10</w:t>
      </w:r>
      <w:r>
        <w:rPr>
          <w:u w:val="single"/>
        </w:rPr>
        <w:t>3</w:t>
      </w:r>
      <w:r w:rsidRPr="006E6ED9">
        <w:rPr>
          <w:u w:val="single"/>
        </w:rPr>
        <w:t>-e</w:t>
      </w:r>
    </w:p>
    <w:p w14:paraId="1D34F624" w14:textId="77777777" w:rsidR="001849A2" w:rsidRPr="001849A2" w:rsidRDefault="001849A2" w:rsidP="001849A2">
      <w:pPr>
        <w:tabs>
          <w:tab w:val="left" w:pos="1440"/>
        </w:tabs>
        <w:spacing w:after="0"/>
        <w:ind w:left="1440" w:hanging="1440"/>
        <w:rPr>
          <w:rFonts w:ascii="Times" w:hAnsi="Times"/>
          <w:sz w:val="20"/>
          <w:szCs w:val="20"/>
          <w:highlight w:val="green"/>
          <w:lang w:val="en-GB" w:eastAsia="en-US"/>
        </w:rPr>
      </w:pPr>
      <w:r w:rsidRPr="001849A2">
        <w:rPr>
          <w:rFonts w:ascii="Times" w:hAnsi="Times"/>
          <w:sz w:val="20"/>
          <w:szCs w:val="20"/>
          <w:highlight w:val="green"/>
          <w:lang w:val="en-GB" w:eastAsia="en-US"/>
        </w:rPr>
        <w:t>Agreements:</w:t>
      </w:r>
    </w:p>
    <w:p w14:paraId="13D39008" w14:textId="77777777" w:rsidR="001849A2" w:rsidRPr="001849A2" w:rsidRDefault="001849A2" w:rsidP="005E1F18">
      <w:pPr>
        <w:numPr>
          <w:ilvl w:val="0"/>
          <w:numId w:val="5"/>
        </w:numPr>
        <w:tabs>
          <w:tab w:val="left" w:pos="1440"/>
        </w:tabs>
        <w:spacing w:before="60" w:after="0" w:line="288" w:lineRule="auto"/>
        <w:rPr>
          <w:rFonts w:ascii="Times" w:hAnsi="Times"/>
          <w:sz w:val="20"/>
          <w:szCs w:val="20"/>
          <w:lang w:val="en-GB" w:eastAsia="x-none"/>
        </w:rPr>
      </w:pPr>
      <w:r w:rsidRPr="001849A2">
        <w:rPr>
          <w:rFonts w:ascii="Times" w:hAnsi="Times"/>
          <w:sz w:val="20"/>
          <w:szCs w:val="20"/>
          <w:lang w:val="en-GB" w:eastAsia="ko-KR"/>
        </w:rPr>
        <w:t>Functionality of RRM measurement for neighbour cell is not supported for TRS/CSI-RS for idle/inactive UE(s).</w:t>
      </w:r>
    </w:p>
    <w:p w14:paraId="36494B4A" w14:textId="77777777" w:rsidR="001849A2" w:rsidRPr="001849A2" w:rsidRDefault="001849A2" w:rsidP="001849A2">
      <w:pPr>
        <w:tabs>
          <w:tab w:val="left" w:pos="1440"/>
        </w:tabs>
        <w:wordWrap w:val="0"/>
        <w:spacing w:after="0"/>
        <w:ind w:left="1440" w:hanging="1440"/>
        <w:rPr>
          <w:rFonts w:ascii="Calibri" w:hAnsi="Calibri" w:cs="Calibri"/>
          <w:color w:val="1F497D"/>
          <w:sz w:val="20"/>
          <w:szCs w:val="20"/>
          <w:lang w:val="en-GB" w:eastAsia="en-US"/>
        </w:rPr>
      </w:pPr>
    </w:p>
    <w:p w14:paraId="34DA1B31" w14:textId="77777777" w:rsidR="001849A2" w:rsidRPr="001849A2" w:rsidRDefault="001849A2" w:rsidP="001849A2">
      <w:pPr>
        <w:tabs>
          <w:tab w:val="left" w:pos="1440"/>
        </w:tabs>
        <w:spacing w:after="0"/>
        <w:ind w:left="1440" w:hanging="1440"/>
        <w:rPr>
          <w:rFonts w:ascii="Times" w:hAnsi="Times"/>
          <w:b/>
          <w:bCs/>
          <w:sz w:val="20"/>
          <w:szCs w:val="20"/>
          <w:highlight w:val="green"/>
          <w:lang w:val="en-GB" w:eastAsia="en-US"/>
        </w:rPr>
      </w:pPr>
      <w:r w:rsidRPr="001849A2">
        <w:rPr>
          <w:rFonts w:ascii="Times" w:hAnsi="Times"/>
          <w:b/>
          <w:bCs/>
          <w:sz w:val="20"/>
          <w:szCs w:val="20"/>
          <w:highlight w:val="green"/>
          <w:lang w:val="en-GB" w:eastAsia="en-US"/>
        </w:rPr>
        <w:t>Agreements:</w:t>
      </w:r>
    </w:p>
    <w:p w14:paraId="2E520151" w14:textId="77777777" w:rsidR="001849A2" w:rsidRPr="001849A2" w:rsidRDefault="001849A2" w:rsidP="005E1F18">
      <w:pPr>
        <w:numPr>
          <w:ilvl w:val="0"/>
          <w:numId w:val="6"/>
        </w:numPr>
        <w:tabs>
          <w:tab w:val="left" w:pos="1440"/>
        </w:tabs>
        <w:spacing w:before="60" w:after="0" w:line="288" w:lineRule="auto"/>
        <w:rPr>
          <w:rFonts w:ascii="Times" w:hAnsi="Times"/>
          <w:sz w:val="20"/>
          <w:szCs w:val="20"/>
          <w:lang w:val="en-GB" w:eastAsia="x-none"/>
        </w:rPr>
      </w:pPr>
      <w:r w:rsidRPr="001849A2">
        <w:rPr>
          <w:rFonts w:ascii="Times" w:hAnsi="Times"/>
          <w:sz w:val="20"/>
          <w:szCs w:val="20"/>
          <w:lang w:val="en-GB" w:eastAsia="ko-KR"/>
        </w:rPr>
        <w:t>SIB signalling provides the configuration of TRS/CSI-RS occasion(s) for idle/inactive UE(s).</w:t>
      </w:r>
    </w:p>
    <w:p w14:paraId="1B094417" w14:textId="77777777" w:rsidR="001849A2" w:rsidRPr="001849A2" w:rsidRDefault="001849A2" w:rsidP="005E1F18">
      <w:pPr>
        <w:numPr>
          <w:ilvl w:val="1"/>
          <w:numId w:val="6"/>
        </w:numPr>
        <w:tabs>
          <w:tab w:val="left" w:pos="1440"/>
        </w:tabs>
        <w:spacing w:before="60" w:after="0" w:line="288" w:lineRule="auto"/>
        <w:rPr>
          <w:rFonts w:ascii="Times" w:hAnsi="Times"/>
          <w:sz w:val="20"/>
          <w:szCs w:val="20"/>
          <w:lang w:val="en-GB" w:eastAsia="x-none"/>
        </w:rPr>
      </w:pPr>
      <w:r w:rsidRPr="001849A2">
        <w:rPr>
          <w:rFonts w:ascii="Times" w:hAnsi="Times"/>
          <w:sz w:val="20"/>
          <w:szCs w:val="20"/>
          <w:lang w:val="en-GB" w:eastAsia="ko-KR"/>
        </w:rPr>
        <w:t>Up to RAN2 to decide which SIB is to be used.</w:t>
      </w:r>
    </w:p>
    <w:p w14:paraId="4D85DAA8" w14:textId="77777777" w:rsidR="001849A2" w:rsidRPr="001849A2" w:rsidRDefault="001849A2" w:rsidP="005E1F18">
      <w:pPr>
        <w:numPr>
          <w:ilvl w:val="1"/>
          <w:numId w:val="6"/>
        </w:numPr>
        <w:tabs>
          <w:tab w:val="left" w:pos="1440"/>
        </w:tabs>
        <w:spacing w:before="60" w:after="0" w:line="288" w:lineRule="auto"/>
        <w:rPr>
          <w:rFonts w:ascii="Times" w:hAnsi="Times"/>
          <w:color w:val="000000"/>
          <w:sz w:val="20"/>
          <w:szCs w:val="20"/>
          <w:lang w:val="en-GB" w:eastAsia="x-none"/>
        </w:rPr>
      </w:pPr>
      <w:r w:rsidRPr="001849A2">
        <w:rPr>
          <w:rFonts w:ascii="Times" w:hAnsi="Times"/>
          <w:color w:val="000000"/>
          <w:sz w:val="20"/>
          <w:szCs w:val="20"/>
          <w:lang w:val="en-GB" w:eastAsia="ko-KR"/>
        </w:rPr>
        <w:t>Whether or not to additionally support other high-layer signalling methods (e.g., dedicated RRC, RRC release message, etc.) is up to RAN2</w:t>
      </w:r>
    </w:p>
    <w:p w14:paraId="232230A1" w14:textId="77777777" w:rsidR="001849A2" w:rsidRPr="001849A2" w:rsidRDefault="001849A2" w:rsidP="001849A2">
      <w:pPr>
        <w:tabs>
          <w:tab w:val="left" w:pos="1440"/>
        </w:tabs>
        <w:spacing w:before="60" w:after="0" w:line="288" w:lineRule="auto"/>
        <w:ind w:left="1440" w:hanging="1440"/>
        <w:rPr>
          <w:rFonts w:ascii="Times" w:hAnsi="Times"/>
          <w:color w:val="000000"/>
          <w:sz w:val="20"/>
          <w:szCs w:val="20"/>
          <w:lang w:val="en-GB" w:eastAsia="ko-KR"/>
        </w:rPr>
      </w:pPr>
      <w:r w:rsidRPr="001849A2">
        <w:rPr>
          <w:rFonts w:ascii="Times" w:hAnsi="Times"/>
          <w:color w:val="000000"/>
          <w:sz w:val="20"/>
          <w:szCs w:val="20"/>
          <w:lang w:val="en-GB" w:eastAsia="ko-KR"/>
        </w:rPr>
        <w:t>Send an LS to RAN2 informing the above agreements, and</w:t>
      </w:r>
    </w:p>
    <w:p w14:paraId="71B062E8" w14:textId="77777777" w:rsidR="001849A2" w:rsidRPr="001849A2" w:rsidRDefault="001849A2" w:rsidP="005E1F18">
      <w:pPr>
        <w:numPr>
          <w:ilvl w:val="0"/>
          <w:numId w:val="6"/>
        </w:numPr>
        <w:tabs>
          <w:tab w:val="left" w:pos="1440"/>
        </w:tabs>
        <w:spacing w:before="60" w:after="0" w:line="288" w:lineRule="auto"/>
        <w:rPr>
          <w:rFonts w:ascii="Times" w:hAnsi="Times"/>
          <w:color w:val="000000"/>
          <w:sz w:val="20"/>
          <w:szCs w:val="20"/>
          <w:lang w:val="en-GB" w:eastAsia="x-none"/>
        </w:rPr>
      </w:pPr>
      <w:r w:rsidRPr="001849A2">
        <w:rPr>
          <w:rFonts w:ascii="Times" w:hAnsi="Times"/>
          <w:color w:val="000000"/>
          <w:sz w:val="20"/>
          <w:szCs w:val="20"/>
          <w:lang w:val="en-GB" w:eastAsia="ko-KR"/>
        </w:rPr>
        <w:t xml:space="preserve">To further add that RAN1 is working on the detailed physical layer design </w:t>
      </w:r>
    </w:p>
    <w:p w14:paraId="16CF56FE" w14:textId="77777777" w:rsidR="001849A2" w:rsidRPr="001849A2" w:rsidRDefault="001849A2" w:rsidP="001849A2">
      <w:pPr>
        <w:tabs>
          <w:tab w:val="left" w:pos="1440"/>
        </w:tabs>
        <w:spacing w:before="60" w:after="0" w:line="288" w:lineRule="auto"/>
        <w:ind w:left="1440" w:hanging="1440"/>
        <w:rPr>
          <w:rFonts w:ascii="Times" w:hAnsi="Times"/>
          <w:color w:val="000000"/>
          <w:sz w:val="20"/>
          <w:szCs w:val="20"/>
          <w:lang w:val="en-GB" w:eastAsia="ko-KR"/>
        </w:rPr>
      </w:pPr>
      <w:r w:rsidRPr="001849A2">
        <w:rPr>
          <w:rFonts w:ascii="Times" w:hAnsi="Times"/>
          <w:color w:val="000000"/>
          <w:sz w:val="20"/>
          <w:szCs w:val="20"/>
          <w:lang w:val="en-GB" w:eastAsia="ko-KR"/>
        </w:rPr>
        <w:lastRenderedPageBreak/>
        <w:t xml:space="preserve">Draft LS is </w:t>
      </w:r>
      <w:r w:rsidRPr="001849A2">
        <w:rPr>
          <w:rFonts w:ascii="Times" w:hAnsi="Times"/>
          <w:color w:val="000000"/>
          <w:sz w:val="20"/>
          <w:szCs w:val="20"/>
          <w:highlight w:val="green"/>
          <w:lang w:val="en-GB" w:eastAsia="ko-KR"/>
        </w:rPr>
        <w:t>endorsed</w:t>
      </w:r>
      <w:r w:rsidRPr="001849A2">
        <w:rPr>
          <w:rFonts w:ascii="Times" w:hAnsi="Times"/>
          <w:color w:val="000000"/>
          <w:sz w:val="20"/>
          <w:szCs w:val="20"/>
          <w:lang w:val="en-GB" w:eastAsia="ko-KR"/>
        </w:rPr>
        <w:t>, with final LS in</w:t>
      </w:r>
      <w:r w:rsidRPr="001849A2">
        <w:rPr>
          <w:rFonts w:ascii="Times" w:hAnsi="Times"/>
          <w:color w:val="000000"/>
          <w:sz w:val="20"/>
          <w:szCs w:val="20"/>
          <w:highlight w:val="green"/>
          <w:lang w:val="en-GB" w:eastAsia="ko-KR"/>
        </w:rPr>
        <w:t xml:space="preserve"> </w:t>
      </w:r>
      <w:hyperlink r:id="rId7" w:history="1">
        <w:r w:rsidRPr="001849A2">
          <w:rPr>
            <w:rFonts w:ascii="Times" w:hAnsi="Times"/>
            <w:color w:val="0000FF"/>
            <w:sz w:val="20"/>
            <w:szCs w:val="20"/>
            <w:highlight w:val="green"/>
            <w:u w:val="single"/>
            <w:lang w:val="en-GB" w:eastAsia="ko-KR"/>
          </w:rPr>
          <w:t>R1-2009791</w:t>
        </w:r>
      </w:hyperlink>
      <w:r w:rsidRPr="001849A2">
        <w:rPr>
          <w:rFonts w:ascii="Times" w:hAnsi="Times"/>
          <w:color w:val="000000"/>
          <w:sz w:val="20"/>
          <w:szCs w:val="20"/>
          <w:highlight w:val="green"/>
          <w:lang w:val="en-GB" w:eastAsia="ko-KR"/>
        </w:rPr>
        <w:t>.</w:t>
      </w:r>
    </w:p>
    <w:p w14:paraId="2B4919BA" w14:textId="77777777" w:rsidR="001849A2" w:rsidRPr="001849A2" w:rsidRDefault="001849A2" w:rsidP="001849A2">
      <w:pPr>
        <w:tabs>
          <w:tab w:val="left" w:pos="1440"/>
        </w:tabs>
        <w:spacing w:before="60" w:after="0" w:line="288" w:lineRule="auto"/>
        <w:ind w:left="1440" w:hanging="1440"/>
        <w:rPr>
          <w:rFonts w:ascii="Times" w:hAnsi="Times"/>
          <w:color w:val="000000"/>
          <w:sz w:val="20"/>
          <w:szCs w:val="20"/>
          <w:lang w:val="en-GB" w:eastAsia="ko-KR"/>
        </w:rPr>
      </w:pPr>
    </w:p>
    <w:p w14:paraId="2E6CCB0A" w14:textId="77777777" w:rsidR="001849A2" w:rsidRPr="001849A2" w:rsidRDefault="001849A2" w:rsidP="001849A2">
      <w:pPr>
        <w:tabs>
          <w:tab w:val="left" w:pos="1440"/>
        </w:tabs>
        <w:spacing w:before="60" w:after="0" w:line="288" w:lineRule="auto"/>
        <w:ind w:left="1440" w:hanging="1440"/>
        <w:rPr>
          <w:rFonts w:ascii="Times" w:hAnsi="Times"/>
          <w:color w:val="000000"/>
          <w:sz w:val="20"/>
          <w:szCs w:val="20"/>
          <w:lang w:val="en-GB" w:eastAsia="x-none"/>
        </w:rPr>
      </w:pPr>
      <w:r w:rsidRPr="001849A2">
        <w:rPr>
          <w:rFonts w:ascii="Times" w:hAnsi="Times"/>
          <w:color w:val="000000"/>
          <w:sz w:val="20"/>
          <w:szCs w:val="20"/>
          <w:highlight w:val="green"/>
          <w:lang w:val="en-GB" w:eastAsia="ko-KR"/>
        </w:rPr>
        <w:t>Agreements</w:t>
      </w:r>
      <w:r w:rsidRPr="001849A2">
        <w:rPr>
          <w:rFonts w:ascii="Times" w:hAnsi="Times"/>
          <w:color w:val="000000"/>
          <w:sz w:val="20"/>
          <w:szCs w:val="20"/>
          <w:lang w:val="en-GB" w:eastAsia="ko-KR"/>
        </w:rPr>
        <w:t>:</w:t>
      </w:r>
    </w:p>
    <w:p w14:paraId="1EB609A3" w14:textId="77777777" w:rsidR="001849A2" w:rsidRPr="001849A2" w:rsidRDefault="001849A2" w:rsidP="005E1F18">
      <w:pPr>
        <w:numPr>
          <w:ilvl w:val="0"/>
          <w:numId w:val="7"/>
        </w:numPr>
        <w:tabs>
          <w:tab w:val="left" w:pos="1440"/>
        </w:tabs>
        <w:spacing w:after="0"/>
        <w:rPr>
          <w:rFonts w:ascii="Times" w:hAnsi="Times"/>
          <w:sz w:val="20"/>
          <w:szCs w:val="20"/>
          <w:lang w:val="en-GB" w:eastAsia="en-US"/>
        </w:rPr>
      </w:pPr>
      <w:r w:rsidRPr="001849A2">
        <w:rPr>
          <w:rFonts w:ascii="Times" w:hAnsi="Times"/>
          <w:sz w:val="20"/>
          <w:szCs w:val="20"/>
          <w:lang w:val="en-GB" w:eastAsia="en-US"/>
        </w:rPr>
        <w:t>Aperiodic TRS and semi-persistent/aperiodic CSI-RS are not used as TRS/CSI-RS occasion(s) for idle/inactive UEs.</w:t>
      </w:r>
    </w:p>
    <w:p w14:paraId="489C853C" w14:textId="77777777" w:rsidR="001849A2" w:rsidRPr="001849A2" w:rsidRDefault="001849A2" w:rsidP="001849A2">
      <w:pPr>
        <w:tabs>
          <w:tab w:val="left" w:pos="1440"/>
        </w:tabs>
        <w:spacing w:after="0"/>
        <w:ind w:left="1440" w:hanging="1440"/>
        <w:rPr>
          <w:rFonts w:ascii="Times" w:hAnsi="Times"/>
          <w:sz w:val="20"/>
          <w:szCs w:val="20"/>
          <w:lang w:val="en-GB" w:eastAsia="x-none"/>
        </w:rPr>
      </w:pPr>
    </w:p>
    <w:p w14:paraId="37B03287" w14:textId="77777777" w:rsidR="001849A2" w:rsidRPr="001849A2" w:rsidRDefault="001849A2" w:rsidP="001849A2">
      <w:pPr>
        <w:tabs>
          <w:tab w:val="left" w:pos="1440"/>
        </w:tabs>
        <w:spacing w:after="0"/>
        <w:ind w:left="1440" w:hanging="1440"/>
        <w:rPr>
          <w:rFonts w:ascii="Times" w:hAnsi="Times"/>
          <w:sz w:val="20"/>
          <w:szCs w:val="20"/>
          <w:highlight w:val="green"/>
          <w:lang w:val="en-GB" w:eastAsia="en-US"/>
        </w:rPr>
      </w:pPr>
      <w:r w:rsidRPr="001849A2">
        <w:rPr>
          <w:rFonts w:ascii="Times" w:hAnsi="Times"/>
          <w:sz w:val="20"/>
          <w:szCs w:val="20"/>
          <w:highlight w:val="green"/>
          <w:lang w:val="en-GB" w:eastAsia="en-US"/>
        </w:rPr>
        <w:t>Agreements:</w:t>
      </w:r>
    </w:p>
    <w:p w14:paraId="7D8F35D0" w14:textId="77777777" w:rsidR="001849A2" w:rsidRPr="001849A2" w:rsidRDefault="001849A2" w:rsidP="001849A2">
      <w:pPr>
        <w:tabs>
          <w:tab w:val="left" w:pos="1440"/>
        </w:tabs>
        <w:spacing w:after="0"/>
        <w:ind w:left="1440" w:hanging="1440"/>
        <w:rPr>
          <w:rFonts w:ascii="Times" w:hAnsi="Times"/>
          <w:sz w:val="20"/>
          <w:szCs w:val="20"/>
          <w:lang w:val="en-GB" w:eastAsia="en-US"/>
        </w:rPr>
      </w:pPr>
      <w:r w:rsidRPr="001849A2">
        <w:rPr>
          <w:rFonts w:ascii="Times" w:hAnsi="Times"/>
          <w:sz w:val="20"/>
          <w:szCs w:val="20"/>
          <w:lang w:val="en-GB" w:eastAsia="en-US"/>
        </w:rPr>
        <w:t>- Target sending an LS to RAN2 and RAN4 to ask whether it is feasible to allow a UE to use the potential TRS/CSI-RS occasion to enhance the SSB based IDLE/Inactive mode evaluations of the serving cell. (</w:t>
      </w:r>
      <w:proofErr w:type="gramStart"/>
      <w:r w:rsidRPr="001849A2">
        <w:rPr>
          <w:rFonts w:ascii="Times" w:hAnsi="Times"/>
          <w:sz w:val="20"/>
          <w:szCs w:val="20"/>
          <w:lang w:val="en-GB" w:eastAsia="en-US"/>
        </w:rPr>
        <w:t>to</w:t>
      </w:r>
      <w:proofErr w:type="gramEnd"/>
      <w:r w:rsidRPr="001849A2">
        <w:rPr>
          <w:rFonts w:ascii="Times" w:hAnsi="Times"/>
          <w:sz w:val="20"/>
          <w:szCs w:val="20"/>
          <w:lang w:val="en-GB" w:eastAsia="en-US"/>
        </w:rPr>
        <w:t xml:space="preserve"> also include agreements from last meeting)</w:t>
      </w:r>
    </w:p>
    <w:p w14:paraId="7A10656B" w14:textId="77777777" w:rsidR="001849A2" w:rsidRPr="001849A2" w:rsidRDefault="001849A2" w:rsidP="001849A2">
      <w:pPr>
        <w:tabs>
          <w:tab w:val="left" w:pos="1440"/>
        </w:tabs>
        <w:spacing w:after="0"/>
        <w:ind w:left="1440" w:hanging="1440"/>
        <w:rPr>
          <w:rFonts w:ascii="Times" w:hAnsi="Times"/>
          <w:sz w:val="20"/>
          <w:szCs w:val="20"/>
          <w:lang w:val="en-GB" w:eastAsia="en-US"/>
        </w:rPr>
      </w:pPr>
      <w:r w:rsidRPr="001849A2">
        <w:rPr>
          <w:rFonts w:ascii="Times" w:hAnsi="Times"/>
          <w:sz w:val="20"/>
          <w:szCs w:val="20"/>
          <w:lang w:val="en-GB" w:eastAsia="en-US"/>
        </w:rPr>
        <w:t>* Further discussion whether any additional information needs to be included in the LS or not, including potential re-wording of the leading sentence</w:t>
      </w:r>
    </w:p>
    <w:p w14:paraId="620FB99F" w14:textId="77777777" w:rsidR="001849A2" w:rsidRPr="001849A2" w:rsidRDefault="001849A2" w:rsidP="001849A2">
      <w:pPr>
        <w:tabs>
          <w:tab w:val="left" w:pos="1440"/>
        </w:tabs>
        <w:spacing w:after="0"/>
        <w:ind w:left="1440" w:hanging="1440"/>
        <w:rPr>
          <w:rFonts w:ascii="Times" w:hAnsi="Times"/>
          <w:sz w:val="20"/>
          <w:szCs w:val="20"/>
          <w:lang w:val="en-GB" w:eastAsia="x-none"/>
        </w:rPr>
      </w:pPr>
    </w:p>
    <w:p w14:paraId="1050FD6E" w14:textId="77777777" w:rsidR="001849A2" w:rsidRPr="001849A2" w:rsidRDefault="001849A2" w:rsidP="001849A2">
      <w:pPr>
        <w:tabs>
          <w:tab w:val="left" w:pos="1440"/>
        </w:tabs>
        <w:wordWrap w:val="0"/>
        <w:spacing w:after="0"/>
        <w:ind w:left="1440" w:hanging="1440"/>
        <w:rPr>
          <w:rFonts w:ascii="Times" w:hAnsi="Times"/>
          <w:sz w:val="20"/>
          <w:highlight w:val="green"/>
          <w:lang w:val="en-GB" w:eastAsia="en-US"/>
        </w:rPr>
      </w:pPr>
      <w:bookmarkStart w:id="0" w:name="_Hlk56167136"/>
      <w:r w:rsidRPr="001849A2">
        <w:rPr>
          <w:rFonts w:ascii="Times" w:hAnsi="Times"/>
          <w:color w:val="1F497D"/>
          <w:sz w:val="20"/>
          <w:highlight w:val="green"/>
          <w:shd w:val="clear" w:color="auto" w:fill="FFFF00"/>
          <w:lang w:val="en-GB" w:eastAsia="en-US"/>
        </w:rPr>
        <w:t>Agreements:</w:t>
      </w:r>
    </w:p>
    <w:p w14:paraId="0E171152" w14:textId="77777777" w:rsidR="001849A2" w:rsidRPr="001849A2" w:rsidRDefault="001849A2" w:rsidP="005E1F18">
      <w:pPr>
        <w:numPr>
          <w:ilvl w:val="0"/>
          <w:numId w:val="8"/>
        </w:numPr>
        <w:tabs>
          <w:tab w:val="left" w:pos="1440"/>
        </w:tabs>
        <w:spacing w:after="0"/>
        <w:rPr>
          <w:rFonts w:ascii="Times" w:eastAsia="Calibri" w:hAnsi="Times"/>
          <w:sz w:val="20"/>
          <w:lang w:val="en-GB" w:eastAsia="en-US"/>
        </w:rPr>
      </w:pPr>
      <w:r w:rsidRPr="001849A2">
        <w:rPr>
          <w:rFonts w:ascii="Times" w:hAnsi="Times"/>
          <w:sz w:val="20"/>
          <w:lang w:val="en-GB" w:eastAsia="en-US"/>
        </w:rPr>
        <w:t xml:space="preserve">Discuss further </w:t>
      </w:r>
      <w:r w:rsidRPr="001849A2">
        <w:rPr>
          <w:rFonts w:ascii="Times" w:hAnsi="Times"/>
          <w:color w:val="FF0000"/>
          <w:sz w:val="20"/>
          <w:u w:val="single"/>
          <w:lang w:val="en-GB" w:eastAsia="en-US"/>
        </w:rPr>
        <w:t>based on the</w:t>
      </w:r>
      <w:r w:rsidRPr="001849A2">
        <w:rPr>
          <w:rFonts w:ascii="Times" w:hAnsi="Times"/>
          <w:sz w:val="20"/>
          <w:lang w:val="en-GB" w:eastAsia="en-US"/>
        </w:rPr>
        <w:t xml:space="preserve"> following alternatives and down-select at RAN1#104-e:</w:t>
      </w:r>
    </w:p>
    <w:p w14:paraId="26003EA6" w14:textId="77777777" w:rsidR="001849A2" w:rsidRPr="001849A2" w:rsidRDefault="001849A2" w:rsidP="005E1F18">
      <w:pPr>
        <w:numPr>
          <w:ilvl w:val="1"/>
          <w:numId w:val="8"/>
        </w:numPr>
        <w:tabs>
          <w:tab w:val="left" w:pos="1440"/>
        </w:tabs>
        <w:spacing w:after="0"/>
        <w:rPr>
          <w:rFonts w:ascii="Times" w:hAnsi="Times"/>
          <w:sz w:val="20"/>
          <w:lang w:val="en-GB" w:eastAsia="en-US"/>
        </w:rPr>
      </w:pPr>
      <w:r w:rsidRPr="001849A2">
        <w:rPr>
          <w:rFonts w:ascii="Times" w:hAnsi="Times"/>
          <w:sz w:val="20"/>
          <w:lang w:val="en-GB" w:eastAsia="en-US"/>
        </w:rPr>
        <w:t>Alt 1: The availability of TRS/CSI-RS at the configured occasion(s) is NOT informed to the UE.</w:t>
      </w:r>
    </w:p>
    <w:p w14:paraId="72702132" w14:textId="77777777" w:rsidR="001849A2" w:rsidRPr="001849A2" w:rsidRDefault="001849A2" w:rsidP="005E1F18">
      <w:pPr>
        <w:numPr>
          <w:ilvl w:val="1"/>
          <w:numId w:val="8"/>
        </w:numPr>
        <w:tabs>
          <w:tab w:val="left" w:pos="1440"/>
        </w:tabs>
        <w:spacing w:after="0"/>
        <w:rPr>
          <w:rFonts w:ascii="Times" w:hAnsi="Times"/>
          <w:sz w:val="20"/>
          <w:lang w:val="en-GB" w:eastAsia="en-US"/>
        </w:rPr>
      </w:pPr>
      <w:r w:rsidRPr="001849A2">
        <w:rPr>
          <w:rFonts w:ascii="Times" w:hAnsi="Times"/>
          <w:sz w:val="20"/>
          <w:lang w:val="en-GB" w:eastAsia="en-US"/>
        </w:rPr>
        <w:t>Alt 2: The availability of TRS/CSI-RS at the configured occasion(s) is informed to the UE.</w:t>
      </w:r>
    </w:p>
    <w:p w14:paraId="52B67286" w14:textId="77777777" w:rsidR="001849A2" w:rsidRPr="001849A2" w:rsidRDefault="001849A2" w:rsidP="005E1F18">
      <w:pPr>
        <w:numPr>
          <w:ilvl w:val="1"/>
          <w:numId w:val="8"/>
        </w:numPr>
        <w:tabs>
          <w:tab w:val="left" w:pos="1440"/>
        </w:tabs>
        <w:spacing w:after="0"/>
        <w:rPr>
          <w:rFonts w:ascii="Times" w:hAnsi="Times"/>
          <w:sz w:val="20"/>
          <w:lang w:val="en-GB" w:eastAsia="en-US"/>
        </w:rPr>
      </w:pPr>
      <w:r w:rsidRPr="001849A2">
        <w:rPr>
          <w:rFonts w:ascii="Times" w:hAnsi="Times"/>
          <w:sz w:val="20"/>
          <w:lang w:val="en-GB" w:eastAsia="en-US"/>
        </w:rPr>
        <w:t>Alt 3. The conditional availability of TRS/CSI-RS at the configured occasion(s) is informed to the UE.</w:t>
      </w:r>
    </w:p>
    <w:p w14:paraId="3C546628" w14:textId="77777777" w:rsidR="001849A2" w:rsidRPr="001849A2" w:rsidRDefault="001849A2" w:rsidP="005E1F18">
      <w:pPr>
        <w:numPr>
          <w:ilvl w:val="2"/>
          <w:numId w:val="8"/>
        </w:numPr>
        <w:tabs>
          <w:tab w:val="left" w:pos="1440"/>
        </w:tabs>
        <w:spacing w:after="0"/>
        <w:rPr>
          <w:rFonts w:ascii="Times" w:hAnsi="Times"/>
          <w:sz w:val="20"/>
          <w:lang w:val="en-GB" w:eastAsia="en-US"/>
        </w:rPr>
      </w:pPr>
      <w:r w:rsidRPr="001849A2">
        <w:rPr>
          <w:rFonts w:ascii="Times" w:hAnsi="Times"/>
          <w:sz w:val="20"/>
          <w:lang w:val="en-GB" w:eastAsia="en-US"/>
        </w:rPr>
        <w:t> The condition can be, e.g., existence of paging.</w:t>
      </w:r>
    </w:p>
    <w:p w14:paraId="0CDFE074" w14:textId="77777777" w:rsidR="001849A2" w:rsidRPr="001849A2" w:rsidRDefault="001849A2" w:rsidP="005E1F18">
      <w:pPr>
        <w:numPr>
          <w:ilvl w:val="1"/>
          <w:numId w:val="8"/>
        </w:numPr>
        <w:tabs>
          <w:tab w:val="left" w:pos="1440"/>
        </w:tabs>
        <w:spacing w:after="0"/>
        <w:rPr>
          <w:rFonts w:ascii="Times" w:hAnsi="Times"/>
          <w:sz w:val="20"/>
          <w:lang w:val="en-GB" w:eastAsia="en-US"/>
        </w:rPr>
      </w:pPr>
      <w:r w:rsidRPr="001849A2">
        <w:rPr>
          <w:rFonts w:ascii="Times" w:hAnsi="Times"/>
          <w:sz w:val="20"/>
          <w:lang w:val="en-GB" w:eastAsia="en-US"/>
        </w:rPr>
        <w:t>Alt 4. Combination of the above alternatives.</w:t>
      </w:r>
    </w:p>
    <w:p w14:paraId="03B28668" w14:textId="77777777" w:rsidR="001849A2" w:rsidRPr="001849A2" w:rsidRDefault="001849A2" w:rsidP="005E1F18">
      <w:pPr>
        <w:numPr>
          <w:ilvl w:val="1"/>
          <w:numId w:val="8"/>
        </w:numPr>
        <w:tabs>
          <w:tab w:val="left" w:pos="1440"/>
        </w:tabs>
        <w:spacing w:after="0"/>
        <w:rPr>
          <w:rFonts w:ascii="Times" w:hAnsi="Times"/>
          <w:sz w:val="20"/>
          <w:lang w:val="en-GB" w:eastAsia="en-US"/>
        </w:rPr>
      </w:pPr>
      <w:r w:rsidRPr="001849A2">
        <w:rPr>
          <w:rFonts w:ascii="Times" w:hAnsi="Times"/>
          <w:sz w:val="20"/>
          <w:lang w:val="en-GB" w:eastAsia="en-US"/>
        </w:rPr>
        <w:t>FFS for details</w:t>
      </w:r>
    </w:p>
    <w:p w14:paraId="72DAE319" w14:textId="77777777" w:rsidR="001849A2" w:rsidRPr="001849A2" w:rsidRDefault="001849A2" w:rsidP="005E1F18">
      <w:pPr>
        <w:numPr>
          <w:ilvl w:val="1"/>
          <w:numId w:val="8"/>
        </w:numPr>
        <w:tabs>
          <w:tab w:val="left" w:pos="1440"/>
        </w:tabs>
        <w:spacing w:after="0"/>
        <w:rPr>
          <w:rFonts w:ascii="Times" w:hAnsi="Times"/>
          <w:sz w:val="20"/>
          <w:lang w:val="en-GB" w:eastAsia="en-US"/>
        </w:rPr>
      </w:pPr>
      <w:r w:rsidRPr="001849A2">
        <w:rPr>
          <w:rFonts w:ascii="Times" w:hAnsi="Times"/>
          <w:sz w:val="20"/>
          <w:lang w:val="en-GB" w:eastAsia="en-US"/>
        </w:rPr>
        <w:t xml:space="preserve">FFS for UE </w:t>
      </w:r>
      <w:proofErr w:type="spellStart"/>
      <w:r w:rsidRPr="001849A2">
        <w:rPr>
          <w:rFonts w:ascii="Times" w:hAnsi="Times"/>
          <w:sz w:val="20"/>
          <w:lang w:val="en-GB" w:eastAsia="en-US"/>
        </w:rPr>
        <w:t>behavior</w:t>
      </w:r>
      <w:proofErr w:type="spellEnd"/>
      <w:r w:rsidRPr="001849A2">
        <w:rPr>
          <w:rFonts w:ascii="Times" w:hAnsi="Times"/>
          <w:sz w:val="20"/>
          <w:lang w:val="en-GB" w:eastAsia="en-US"/>
        </w:rPr>
        <w:t xml:space="preserve"> when the availability is not informed.</w:t>
      </w:r>
    </w:p>
    <w:p w14:paraId="52473370" w14:textId="77777777" w:rsidR="001849A2" w:rsidRPr="001849A2" w:rsidRDefault="001849A2" w:rsidP="005E1F18">
      <w:pPr>
        <w:numPr>
          <w:ilvl w:val="1"/>
          <w:numId w:val="8"/>
        </w:numPr>
        <w:tabs>
          <w:tab w:val="left" w:pos="1440"/>
        </w:tabs>
        <w:spacing w:after="0"/>
        <w:rPr>
          <w:rFonts w:ascii="Times" w:hAnsi="Times"/>
          <w:sz w:val="20"/>
          <w:lang w:val="en-GB" w:eastAsia="en-US"/>
        </w:rPr>
      </w:pPr>
      <w:r w:rsidRPr="001849A2">
        <w:rPr>
          <w:rFonts w:ascii="Times" w:hAnsi="Times"/>
          <w:sz w:val="20"/>
          <w:lang w:val="en-GB" w:eastAsia="en-US"/>
        </w:rPr>
        <w:t>Other techniques are not precluded.</w:t>
      </w:r>
    </w:p>
    <w:p w14:paraId="108D252F" w14:textId="77777777" w:rsidR="001849A2" w:rsidRPr="001849A2" w:rsidRDefault="001849A2" w:rsidP="005E1F18">
      <w:pPr>
        <w:numPr>
          <w:ilvl w:val="1"/>
          <w:numId w:val="8"/>
        </w:numPr>
        <w:tabs>
          <w:tab w:val="left" w:pos="1440"/>
        </w:tabs>
        <w:spacing w:after="0"/>
        <w:rPr>
          <w:rFonts w:ascii="Times" w:hAnsi="Times"/>
          <w:sz w:val="20"/>
          <w:lang w:val="en-GB" w:eastAsia="en-US"/>
        </w:rPr>
      </w:pPr>
      <w:r w:rsidRPr="001849A2">
        <w:rPr>
          <w:rFonts w:ascii="Times" w:hAnsi="Times"/>
          <w:sz w:val="20"/>
          <w:lang w:val="en-GB" w:eastAsia="en-US"/>
        </w:rPr>
        <w:t>Companies encourage to provide sufficient information for the proposal, e.g.,</w:t>
      </w:r>
    </w:p>
    <w:p w14:paraId="11D83938" w14:textId="77777777" w:rsidR="001849A2" w:rsidRPr="001849A2" w:rsidRDefault="001849A2" w:rsidP="005E1F18">
      <w:pPr>
        <w:numPr>
          <w:ilvl w:val="2"/>
          <w:numId w:val="8"/>
        </w:numPr>
        <w:tabs>
          <w:tab w:val="left" w:pos="1440"/>
        </w:tabs>
        <w:spacing w:after="0"/>
        <w:rPr>
          <w:rFonts w:ascii="Times" w:hAnsi="Times"/>
          <w:sz w:val="20"/>
          <w:lang w:val="en-GB" w:eastAsia="en-US"/>
        </w:rPr>
      </w:pPr>
      <w:r w:rsidRPr="001849A2">
        <w:rPr>
          <w:rFonts w:ascii="Times" w:hAnsi="Times"/>
          <w:sz w:val="20"/>
          <w:lang w:val="en-GB" w:eastAsia="en-US"/>
        </w:rPr>
        <w:t>how to achieve power saving gain</w:t>
      </w:r>
    </w:p>
    <w:p w14:paraId="2F17D536" w14:textId="77777777" w:rsidR="001849A2" w:rsidRPr="001849A2" w:rsidRDefault="001849A2" w:rsidP="005E1F18">
      <w:pPr>
        <w:numPr>
          <w:ilvl w:val="2"/>
          <w:numId w:val="8"/>
        </w:numPr>
        <w:tabs>
          <w:tab w:val="left" w:pos="1440"/>
        </w:tabs>
        <w:spacing w:after="0"/>
        <w:rPr>
          <w:rFonts w:ascii="Times" w:hAnsi="Times"/>
          <w:sz w:val="20"/>
          <w:lang w:val="en-GB" w:eastAsia="en-US"/>
        </w:rPr>
      </w:pPr>
      <w:r w:rsidRPr="001849A2">
        <w:rPr>
          <w:rFonts w:ascii="Times" w:hAnsi="Times"/>
          <w:sz w:val="20"/>
          <w:lang w:val="en-GB" w:eastAsia="en-US"/>
        </w:rPr>
        <w:t>how to minimize impact on NW</w:t>
      </w:r>
    </w:p>
    <w:p w14:paraId="405B577A" w14:textId="77777777" w:rsidR="001849A2" w:rsidRPr="00986E92" w:rsidRDefault="001849A2" w:rsidP="005E1F18">
      <w:pPr>
        <w:pStyle w:val="ListParagraph"/>
        <w:numPr>
          <w:ilvl w:val="2"/>
          <w:numId w:val="8"/>
        </w:numPr>
        <w:tabs>
          <w:tab w:val="left" w:pos="1440"/>
        </w:tabs>
        <w:spacing w:after="0"/>
        <w:ind w:leftChars="0"/>
        <w:rPr>
          <w:lang w:eastAsia="en-US"/>
        </w:rPr>
      </w:pPr>
      <w:r w:rsidRPr="00986E92">
        <w:rPr>
          <w:lang w:eastAsia="en-US"/>
        </w:rPr>
        <w:t>how to minimize extra UE implementation complexity</w:t>
      </w:r>
    </w:p>
    <w:p w14:paraId="0B37BB84" w14:textId="77777777" w:rsidR="001849A2" w:rsidRPr="001849A2" w:rsidRDefault="001849A2" w:rsidP="005E1F18">
      <w:pPr>
        <w:numPr>
          <w:ilvl w:val="2"/>
          <w:numId w:val="8"/>
        </w:numPr>
        <w:tabs>
          <w:tab w:val="left" w:pos="1440"/>
        </w:tabs>
        <w:spacing w:after="0"/>
        <w:rPr>
          <w:rFonts w:ascii="Times" w:hAnsi="Times"/>
          <w:sz w:val="20"/>
          <w:lang w:val="en-GB" w:eastAsia="en-US"/>
        </w:rPr>
      </w:pPr>
      <w:r w:rsidRPr="001849A2">
        <w:rPr>
          <w:rFonts w:ascii="Times" w:hAnsi="Times"/>
          <w:sz w:val="20"/>
          <w:lang w:val="en-GB" w:eastAsia="en-US"/>
        </w:rPr>
        <w:t>feasibility check on sharing the TRS/CSI-RS between connected UEs and idle/inactive UEs</w:t>
      </w:r>
    </w:p>
    <w:p w14:paraId="74216269" w14:textId="77777777" w:rsidR="001849A2" w:rsidRPr="001849A2" w:rsidRDefault="001849A2" w:rsidP="005E1F18">
      <w:pPr>
        <w:numPr>
          <w:ilvl w:val="1"/>
          <w:numId w:val="8"/>
        </w:numPr>
        <w:tabs>
          <w:tab w:val="left" w:pos="1440"/>
        </w:tabs>
        <w:spacing w:after="0"/>
        <w:rPr>
          <w:rFonts w:ascii="Times" w:hAnsi="Times"/>
          <w:sz w:val="20"/>
          <w:lang w:val="en-GB" w:eastAsia="en-US"/>
        </w:rPr>
      </w:pPr>
      <w:r w:rsidRPr="001849A2">
        <w:rPr>
          <w:rFonts w:ascii="Times" w:hAnsi="Times"/>
          <w:sz w:val="20"/>
          <w:lang w:val="en-GB" w:eastAsia="en-US"/>
        </w:rPr>
        <w:t>Proposals should be consistent with the WID objective.</w:t>
      </w:r>
    </w:p>
    <w:bookmarkEnd w:id="0"/>
    <w:p w14:paraId="3FC93D79" w14:textId="77777777" w:rsidR="001849A2" w:rsidRPr="001849A2" w:rsidRDefault="001849A2" w:rsidP="001849A2">
      <w:pPr>
        <w:tabs>
          <w:tab w:val="left" w:pos="1440"/>
        </w:tabs>
        <w:spacing w:after="0"/>
        <w:ind w:left="1440" w:hanging="1440"/>
        <w:rPr>
          <w:rFonts w:ascii="Times" w:hAnsi="Times"/>
          <w:sz w:val="20"/>
          <w:szCs w:val="20"/>
          <w:lang w:val="en-GB" w:eastAsia="x-none"/>
        </w:rPr>
      </w:pPr>
    </w:p>
    <w:p w14:paraId="26481104" w14:textId="77777777" w:rsidR="001849A2" w:rsidRPr="001849A2" w:rsidRDefault="001849A2" w:rsidP="001849A2">
      <w:pPr>
        <w:tabs>
          <w:tab w:val="left" w:pos="1440"/>
        </w:tabs>
        <w:spacing w:after="0"/>
        <w:ind w:left="1440" w:hanging="1440"/>
        <w:rPr>
          <w:rFonts w:ascii="Times" w:hAnsi="Times"/>
          <w:b/>
          <w:bCs/>
          <w:sz w:val="20"/>
          <w:szCs w:val="20"/>
          <w:u w:val="single"/>
          <w:lang w:val="en-GB" w:eastAsia="x-none"/>
        </w:rPr>
      </w:pPr>
      <w:r w:rsidRPr="001849A2">
        <w:rPr>
          <w:rFonts w:ascii="Times" w:hAnsi="Times"/>
          <w:b/>
          <w:bCs/>
          <w:sz w:val="20"/>
          <w:szCs w:val="20"/>
          <w:u w:val="single"/>
          <w:lang w:val="en-GB" w:eastAsia="x-none"/>
        </w:rPr>
        <w:t>Conclusion:</w:t>
      </w:r>
    </w:p>
    <w:p w14:paraId="35C199ED" w14:textId="77777777" w:rsidR="001849A2" w:rsidRPr="001849A2" w:rsidRDefault="001849A2" w:rsidP="005E1F18">
      <w:pPr>
        <w:numPr>
          <w:ilvl w:val="0"/>
          <w:numId w:val="5"/>
        </w:numPr>
        <w:tabs>
          <w:tab w:val="left" w:pos="1440"/>
        </w:tabs>
        <w:spacing w:after="0"/>
        <w:rPr>
          <w:rFonts w:ascii="Times" w:hAnsi="Times"/>
          <w:sz w:val="20"/>
          <w:lang w:val="en-GB" w:eastAsia="en-US"/>
        </w:rPr>
      </w:pPr>
      <w:r w:rsidRPr="001849A2">
        <w:rPr>
          <w:rFonts w:ascii="Times" w:hAnsi="Times"/>
          <w:sz w:val="20"/>
          <w:lang w:val="en-GB" w:eastAsia="en-US"/>
        </w:rPr>
        <w:t>TRS/CSI-RS based PEI is discussed in AI 8.7.1.1.</w:t>
      </w:r>
    </w:p>
    <w:p w14:paraId="5F3AD9E9" w14:textId="77777777" w:rsidR="001849A2" w:rsidRPr="001849A2" w:rsidRDefault="001849A2" w:rsidP="005E1F18">
      <w:pPr>
        <w:numPr>
          <w:ilvl w:val="0"/>
          <w:numId w:val="5"/>
        </w:numPr>
        <w:tabs>
          <w:tab w:val="left" w:pos="1440"/>
        </w:tabs>
        <w:spacing w:after="0"/>
        <w:rPr>
          <w:rFonts w:ascii="Times" w:hAnsi="Times"/>
          <w:sz w:val="20"/>
          <w:lang w:val="en-GB" w:eastAsia="en-US"/>
        </w:rPr>
      </w:pPr>
      <w:r w:rsidRPr="001849A2">
        <w:rPr>
          <w:rFonts w:ascii="Times" w:hAnsi="Times"/>
          <w:sz w:val="20"/>
          <w:lang w:val="en-GB" w:eastAsia="en-US"/>
        </w:rPr>
        <w:t>PEI functionality is not further discussed under AI 8.7.1.2.</w:t>
      </w:r>
    </w:p>
    <w:p w14:paraId="6FC69E0D" w14:textId="77777777" w:rsidR="001849A2" w:rsidRPr="001849A2" w:rsidRDefault="001849A2" w:rsidP="005E1F18">
      <w:pPr>
        <w:numPr>
          <w:ilvl w:val="0"/>
          <w:numId w:val="5"/>
        </w:numPr>
        <w:tabs>
          <w:tab w:val="left" w:pos="1440"/>
        </w:tabs>
        <w:spacing w:after="0"/>
        <w:rPr>
          <w:rFonts w:ascii="Times" w:hAnsi="Times"/>
          <w:sz w:val="20"/>
          <w:lang w:val="en-GB" w:eastAsia="en-US"/>
        </w:rPr>
      </w:pPr>
      <w:r w:rsidRPr="001849A2">
        <w:rPr>
          <w:rFonts w:ascii="Times" w:hAnsi="Times"/>
          <w:sz w:val="20"/>
          <w:lang w:val="en-GB" w:eastAsia="en-US"/>
        </w:rPr>
        <w:t>Note: This does not prevent to potentially use PEI to carry the indication for TRS/CSI-RS presence.</w:t>
      </w:r>
    </w:p>
    <w:p w14:paraId="6BFE39A4" w14:textId="77777777" w:rsidR="007E0050" w:rsidRPr="001849A2" w:rsidRDefault="007E0050" w:rsidP="002C0920">
      <w:pPr>
        <w:pStyle w:val="0Maintext"/>
        <w:spacing w:after="120" w:afterAutospacing="0" w:line="240" w:lineRule="auto"/>
        <w:ind w:firstLine="0"/>
      </w:pPr>
    </w:p>
    <w:p w14:paraId="7A236936" w14:textId="1F58354A" w:rsidR="003F36E6" w:rsidRPr="006E6ED9" w:rsidRDefault="003F36E6" w:rsidP="003F36E6">
      <w:pPr>
        <w:pStyle w:val="Heading2"/>
        <w:numPr>
          <w:ilvl w:val="0"/>
          <w:numId w:val="0"/>
        </w:numPr>
        <w:rPr>
          <w:u w:val="single"/>
        </w:rPr>
      </w:pPr>
      <w:r w:rsidRPr="006E6ED9">
        <w:rPr>
          <w:u w:val="single"/>
        </w:rPr>
        <w:t>RAN1#10</w:t>
      </w:r>
      <w:r>
        <w:rPr>
          <w:u w:val="single"/>
        </w:rPr>
        <w:t>4</w:t>
      </w:r>
      <w:r w:rsidRPr="006E6ED9">
        <w:rPr>
          <w:u w:val="single"/>
        </w:rPr>
        <w:t>-e</w:t>
      </w:r>
    </w:p>
    <w:p w14:paraId="25C32229" w14:textId="77777777" w:rsidR="003F36E6" w:rsidRPr="003F36E6" w:rsidRDefault="003F36E6" w:rsidP="003F36E6">
      <w:pPr>
        <w:spacing w:after="0"/>
        <w:rPr>
          <w:rFonts w:ascii="Times" w:eastAsia="Batang" w:hAnsi="Times"/>
          <w:sz w:val="20"/>
          <w:highlight w:val="green"/>
          <w:lang w:val="en-GB" w:eastAsia="en-US"/>
        </w:rPr>
      </w:pPr>
      <w:r w:rsidRPr="003F36E6">
        <w:rPr>
          <w:rFonts w:ascii="Times" w:eastAsia="Batang" w:hAnsi="Times"/>
          <w:sz w:val="20"/>
          <w:highlight w:val="green"/>
          <w:lang w:val="en-GB" w:eastAsia="en-US"/>
        </w:rPr>
        <w:t>Agreements:</w:t>
      </w:r>
    </w:p>
    <w:p w14:paraId="4A0234EB" w14:textId="77777777" w:rsidR="003F36E6" w:rsidRPr="003F36E6" w:rsidRDefault="003F36E6" w:rsidP="003F36E6">
      <w:pPr>
        <w:spacing w:before="60" w:after="60" w:line="288" w:lineRule="auto"/>
        <w:jc w:val="both"/>
        <w:rPr>
          <w:rFonts w:eastAsia="Batang"/>
          <w:sz w:val="20"/>
          <w:szCs w:val="20"/>
          <w:lang w:val="en-GB" w:eastAsia="ko-KR"/>
        </w:rPr>
      </w:pPr>
      <w:r w:rsidRPr="003F36E6">
        <w:rPr>
          <w:rFonts w:eastAsia="Batang"/>
          <w:sz w:val="20"/>
          <w:szCs w:val="20"/>
          <w:lang w:val="en-GB" w:eastAsia="ko-KR"/>
        </w:rPr>
        <w:t xml:space="preserve">Configuration of TRS/CSI-RS occasion(s) for idle/inactive </w:t>
      </w:r>
      <w:proofErr w:type="spellStart"/>
      <w:r w:rsidRPr="003F36E6">
        <w:rPr>
          <w:rFonts w:eastAsia="Batang"/>
          <w:sz w:val="20"/>
          <w:szCs w:val="20"/>
          <w:lang w:val="en-GB" w:eastAsia="ko-KR"/>
        </w:rPr>
        <w:t>Ues</w:t>
      </w:r>
      <w:proofErr w:type="spellEnd"/>
      <w:r w:rsidRPr="003F36E6">
        <w:rPr>
          <w:rFonts w:eastAsia="Batang"/>
          <w:sz w:val="20"/>
          <w:szCs w:val="20"/>
          <w:lang w:val="en-GB" w:eastAsia="ko-KR"/>
        </w:rPr>
        <w:t xml:space="preserve"> include at least:</w:t>
      </w:r>
    </w:p>
    <w:p w14:paraId="51B4F3C9" w14:textId="77777777" w:rsidR="003F36E6" w:rsidRPr="003F36E6" w:rsidRDefault="003F36E6" w:rsidP="005E1F18">
      <w:pPr>
        <w:numPr>
          <w:ilvl w:val="0"/>
          <w:numId w:val="9"/>
        </w:numPr>
        <w:tabs>
          <w:tab w:val="left" w:pos="1440"/>
        </w:tabs>
        <w:spacing w:after="0" w:line="288" w:lineRule="auto"/>
        <w:jc w:val="both"/>
        <w:rPr>
          <w:sz w:val="20"/>
          <w:szCs w:val="20"/>
          <w:lang w:val="en-GB" w:eastAsia="ko-KR"/>
        </w:rPr>
      </w:pPr>
      <w:proofErr w:type="spellStart"/>
      <w:r w:rsidRPr="003F36E6">
        <w:rPr>
          <w:sz w:val="20"/>
          <w:szCs w:val="20"/>
          <w:lang w:val="en-GB" w:eastAsia="ko-KR"/>
        </w:rPr>
        <w:t>powerControlOffsetSS</w:t>
      </w:r>
      <w:proofErr w:type="spellEnd"/>
      <w:r w:rsidRPr="003F36E6">
        <w:rPr>
          <w:sz w:val="20"/>
          <w:szCs w:val="20"/>
          <w:lang w:val="en-GB" w:eastAsia="ko-KR"/>
        </w:rPr>
        <w:t>,</w:t>
      </w:r>
    </w:p>
    <w:p w14:paraId="25F94CC0" w14:textId="77777777" w:rsidR="003F36E6" w:rsidRPr="003F36E6" w:rsidRDefault="003F36E6" w:rsidP="005E1F18">
      <w:pPr>
        <w:numPr>
          <w:ilvl w:val="0"/>
          <w:numId w:val="9"/>
        </w:numPr>
        <w:tabs>
          <w:tab w:val="left" w:pos="1440"/>
        </w:tabs>
        <w:spacing w:after="0" w:line="288" w:lineRule="auto"/>
        <w:jc w:val="both"/>
        <w:rPr>
          <w:sz w:val="20"/>
          <w:szCs w:val="20"/>
          <w:lang w:val="en-GB" w:eastAsia="ko-KR"/>
        </w:rPr>
      </w:pPr>
      <w:proofErr w:type="spellStart"/>
      <w:r w:rsidRPr="003F36E6">
        <w:rPr>
          <w:sz w:val="20"/>
          <w:szCs w:val="20"/>
          <w:lang w:val="en-GB" w:eastAsia="ko-KR"/>
        </w:rPr>
        <w:t>scramblingID</w:t>
      </w:r>
      <w:proofErr w:type="spellEnd"/>
    </w:p>
    <w:p w14:paraId="68021659" w14:textId="77777777" w:rsidR="003F36E6" w:rsidRPr="003F36E6" w:rsidRDefault="003F36E6" w:rsidP="005E1F18">
      <w:pPr>
        <w:numPr>
          <w:ilvl w:val="0"/>
          <w:numId w:val="9"/>
        </w:numPr>
        <w:tabs>
          <w:tab w:val="left" w:pos="1440"/>
        </w:tabs>
        <w:spacing w:after="0" w:line="288" w:lineRule="auto"/>
        <w:jc w:val="both"/>
        <w:rPr>
          <w:sz w:val="20"/>
          <w:szCs w:val="20"/>
          <w:lang w:val="en-GB" w:eastAsia="ko-KR"/>
        </w:rPr>
      </w:pPr>
      <w:proofErr w:type="spellStart"/>
      <w:r w:rsidRPr="003F36E6">
        <w:rPr>
          <w:sz w:val="20"/>
          <w:szCs w:val="20"/>
          <w:lang w:val="en-GB" w:eastAsia="ko-KR"/>
        </w:rPr>
        <w:t>firstOFDMSymbolInTimeDomain</w:t>
      </w:r>
      <w:proofErr w:type="spellEnd"/>
      <w:r w:rsidRPr="003F36E6">
        <w:rPr>
          <w:sz w:val="20"/>
          <w:szCs w:val="20"/>
          <w:lang w:val="en-GB" w:eastAsia="ko-KR"/>
        </w:rPr>
        <w:t>,</w:t>
      </w:r>
    </w:p>
    <w:p w14:paraId="332041CE" w14:textId="77777777" w:rsidR="003F36E6" w:rsidRPr="003F36E6" w:rsidRDefault="003F36E6" w:rsidP="005E1F18">
      <w:pPr>
        <w:numPr>
          <w:ilvl w:val="0"/>
          <w:numId w:val="9"/>
        </w:numPr>
        <w:tabs>
          <w:tab w:val="left" w:pos="1440"/>
        </w:tabs>
        <w:spacing w:after="0" w:line="288" w:lineRule="auto"/>
        <w:jc w:val="both"/>
        <w:rPr>
          <w:sz w:val="20"/>
          <w:szCs w:val="20"/>
          <w:lang w:val="en-GB" w:eastAsia="ko-KR"/>
        </w:rPr>
      </w:pPr>
      <w:proofErr w:type="spellStart"/>
      <w:r w:rsidRPr="003F36E6">
        <w:rPr>
          <w:sz w:val="20"/>
          <w:szCs w:val="20"/>
          <w:lang w:val="en-GB" w:eastAsia="ko-KR"/>
        </w:rPr>
        <w:t>startingRB</w:t>
      </w:r>
      <w:proofErr w:type="spellEnd"/>
      <w:r w:rsidRPr="003F36E6">
        <w:rPr>
          <w:sz w:val="20"/>
          <w:szCs w:val="20"/>
          <w:lang w:val="en-GB" w:eastAsia="ko-KR"/>
        </w:rPr>
        <w:t>.</w:t>
      </w:r>
    </w:p>
    <w:p w14:paraId="77893DC5" w14:textId="77777777" w:rsidR="003F36E6" w:rsidRPr="003F36E6" w:rsidRDefault="003F36E6" w:rsidP="005E1F18">
      <w:pPr>
        <w:numPr>
          <w:ilvl w:val="0"/>
          <w:numId w:val="9"/>
        </w:numPr>
        <w:tabs>
          <w:tab w:val="left" w:pos="1440"/>
        </w:tabs>
        <w:spacing w:after="0" w:line="288" w:lineRule="auto"/>
        <w:jc w:val="both"/>
        <w:rPr>
          <w:sz w:val="20"/>
          <w:szCs w:val="20"/>
          <w:lang w:val="en-GB" w:eastAsia="ko-KR"/>
        </w:rPr>
      </w:pPr>
      <w:proofErr w:type="spellStart"/>
      <w:r w:rsidRPr="003F36E6">
        <w:rPr>
          <w:sz w:val="20"/>
          <w:szCs w:val="20"/>
          <w:lang w:val="en-GB" w:eastAsia="ko-KR"/>
        </w:rPr>
        <w:t>nrofRBs</w:t>
      </w:r>
      <w:proofErr w:type="spellEnd"/>
      <w:r w:rsidRPr="003F36E6">
        <w:rPr>
          <w:sz w:val="20"/>
          <w:szCs w:val="20"/>
          <w:lang w:val="en-GB" w:eastAsia="ko-KR"/>
        </w:rPr>
        <w:t>,</w:t>
      </w:r>
    </w:p>
    <w:p w14:paraId="6713A8C6" w14:textId="77777777" w:rsidR="003F36E6" w:rsidRPr="003F36E6" w:rsidRDefault="003F36E6" w:rsidP="005E1F18">
      <w:pPr>
        <w:numPr>
          <w:ilvl w:val="0"/>
          <w:numId w:val="9"/>
        </w:numPr>
        <w:tabs>
          <w:tab w:val="left" w:pos="1440"/>
        </w:tabs>
        <w:spacing w:after="0" w:line="288" w:lineRule="auto"/>
        <w:jc w:val="both"/>
        <w:rPr>
          <w:sz w:val="20"/>
          <w:szCs w:val="20"/>
          <w:lang w:val="en-GB" w:eastAsia="ko-KR"/>
        </w:rPr>
      </w:pPr>
      <w:r w:rsidRPr="003F36E6">
        <w:rPr>
          <w:sz w:val="20"/>
          <w:szCs w:val="20"/>
          <w:lang w:val="en-GB" w:eastAsia="ko-KR"/>
        </w:rPr>
        <w:t>FFS other parameters</w:t>
      </w:r>
    </w:p>
    <w:p w14:paraId="783E97A8" w14:textId="77777777" w:rsidR="003F36E6" w:rsidRPr="003F36E6" w:rsidRDefault="003F36E6" w:rsidP="005E1F18">
      <w:pPr>
        <w:numPr>
          <w:ilvl w:val="0"/>
          <w:numId w:val="9"/>
        </w:numPr>
        <w:tabs>
          <w:tab w:val="left" w:pos="1440"/>
        </w:tabs>
        <w:spacing w:after="0" w:line="288" w:lineRule="auto"/>
        <w:jc w:val="both"/>
        <w:rPr>
          <w:sz w:val="20"/>
          <w:szCs w:val="20"/>
          <w:lang w:val="en-GB" w:eastAsia="ko-KR"/>
        </w:rPr>
      </w:pPr>
      <w:r w:rsidRPr="003F36E6">
        <w:rPr>
          <w:sz w:val="20"/>
          <w:szCs w:val="20"/>
          <w:lang w:val="en-GB" w:eastAsia="ko-KR"/>
        </w:rPr>
        <w:t>FFS applicable values</w:t>
      </w:r>
    </w:p>
    <w:p w14:paraId="144CFF2C" w14:textId="77777777" w:rsidR="003F36E6" w:rsidRPr="003F36E6" w:rsidRDefault="003F36E6" w:rsidP="003F36E6">
      <w:pPr>
        <w:spacing w:before="60" w:after="0" w:line="288" w:lineRule="auto"/>
        <w:jc w:val="both"/>
        <w:rPr>
          <w:rFonts w:eastAsia="Batang"/>
          <w:sz w:val="28"/>
          <w:szCs w:val="36"/>
          <w:lang w:val="en-GB" w:eastAsia="ko-KR"/>
        </w:rPr>
      </w:pPr>
    </w:p>
    <w:p w14:paraId="68E5E744" w14:textId="77777777" w:rsidR="003F36E6" w:rsidRPr="003F36E6" w:rsidRDefault="003F36E6" w:rsidP="003F36E6">
      <w:pPr>
        <w:spacing w:after="0"/>
        <w:rPr>
          <w:rFonts w:ascii="Times" w:eastAsia="Batang" w:hAnsi="Times"/>
          <w:sz w:val="20"/>
          <w:highlight w:val="green"/>
          <w:lang w:val="en-GB" w:eastAsia="en-US"/>
        </w:rPr>
      </w:pPr>
      <w:r w:rsidRPr="003F36E6">
        <w:rPr>
          <w:rFonts w:ascii="Times" w:eastAsia="Batang" w:hAnsi="Times"/>
          <w:sz w:val="20"/>
          <w:highlight w:val="green"/>
          <w:lang w:val="en-GB" w:eastAsia="en-US"/>
        </w:rPr>
        <w:t>Agreements:</w:t>
      </w:r>
    </w:p>
    <w:p w14:paraId="56E602F4" w14:textId="77777777" w:rsidR="003F36E6" w:rsidRPr="003F36E6" w:rsidRDefault="003F36E6" w:rsidP="003F36E6">
      <w:pPr>
        <w:spacing w:before="60" w:after="60" w:line="288" w:lineRule="auto"/>
        <w:jc w:val="both"/>
        <w:rPr>
          <w:rFonts w:eastAsia="Batang"/>
          <w:color w:val="000000"/>
          <w:sz w:val="20"/>
          <w:szCs w:val="20"/>
          <w:lang w:val="en-GB" w:eastAsia="ko-KR"/>
        </w:rPr>
      </w:pPr>
      <w:r w:rsidRPr="003F36E6">
        <w:rPr>
          <w:rFonts w:eastAsia="Batang"/>
          <w:color w:val="000000"/>
          <w:sz w:val="20"/>
          <w:szCs w:val="20"/>
          <w:lang w:val="en-GB" w:eastAsia="ko-KR"/>
        </w:rPr>
        <w:t xml:space="preserve">The SCS configuration of TRS/CSI-RS occasion(s) for idle/inactive UEs can be discussed and down-selected from following alternatives at </w:t>
      </w:r>
      <w:r w:rsidRPr="003F36E6">
        <w:rPr>
          <w:rFonts w:eastAsia="Batang"/>
          <w:color w:val="FF0000"/>
          <w:sz w:val="20"/>
          <w:szCs w:val="20"/>
          <w:u w:val="single"/>
          <w:lang w:val="en-GB" w:eastAsia="ko-KR"/>
        </w:rPr>
        <w:t>RAN1#104b-e</w:t>
      </w:r>
      <w:r w:rsidRPr="003F36E6">
        <w:rPr>
          <w:rFonts w:eastAsia="Batang"/>
          <w:strike/>
          <w:color w:val="FF0000"/>
          <w:sz w:val="20"/>
          <w:szCs w:val="20"/>
          <w:lang w:val="en-GB" w:eastAsia="ko-KR"/>
        </w:rPr>
        <w:t>RAN1#105-e</w:t>
      </w:r>
      <w:r w:rsidRPr="003F36E6">
        <w:rPr>
          <w:rFonts w:eastAsia="Batang"/>
          <w:color w:val="000000"/>
          <w:sz w:val="40"/>
          <w:szCs w:val="40"/>
          <w:lang w:val="en-GB" w:eastAsia="ko-KR"/>
        </w:rPr>
        <w:t>:</w:t>
      </w:r>
    </w:p>
    <w:p w14:paraId="510C3005" w14:textId="77777777" w:rsidR="003F36E6" w:rsidRPr="003F36E6" w:rsidRDefault="003F36E6" w:rsidP="005E1F18">
      <w:pPr>
        <w:numPr>
          <w:ilvl w:val="0"/>
          <w:numId w:val="10"/>
        </w:numPr>
        <w:tabs>
          <w:tab w:val="left" w:pos="1440"/>
        </w:tabs>
        <w:spacing w:after="0" w:line="288" w:lineRule="auto"/>
        <w:jc w:val="both"/>
        <w:rPr>
          <w:color w:val="000000"/>
          <w:sz w:val="20"/>
          <w:szCs w:val="20"/>
          <w:lang w:val="en-GB" w:eastAsia="ko-KR"/>
        </w:rPr>
      </w:pPr>
      <w:r w:rsidRPr="003F36E6">
        <w:rPr>
          <w:color w:val="000000"/>
          <w:sz w:val="20"/>
          <w:szCs w:val="20"/>
          <w:lang w:val="en-GB" w:eastAsia="ko-KR"/>
        </w:rPr>
        <w:lastRenderedPageBreak/>
        <w:t>Alt1: same as initial BWP</w:t>
      </w:r>
    </w:p>
    <w:p w14:paraId="5B9B0070" w14:textId="77777777" w:rsidR="003F36E6" w:rsidRPr="003F36E6" w:rsidRDefault="003F36E6" w:rsidP="005E1F18">
      <w:pPr>
        <w:numPr>
          <w:ilvl w:val="0"/>
          <w:numId w:val="10"/>
        </w:numPr>
        <w:tabs>
          <w:tab w:val="left" w:pos="1440"/>
        </w:tabs>
        <w:spacing w:after="0" w:line="288" w:lineRule="auto"/>
        <w:jc w:val="both"/>
        <w:rPr>
          <w:color w:val="000000"/>
          <w:sz w:val="20"/>
          <w:szCs w:val="20"/>
          <w:lang w:val="en-GB" w:eastAsia="ko-KR"/>
        </w:rPr>
      </w:pPr>
      <w:r w:rsidRPr="003F36E6">
        <w:rPr>
          <w:color w:val="000000"/>
          <w:sz w:val="20"/>
          <w:szCs w:val="20"/>
          <w:lang w:val="en-GB" w:eastAsia="ko-KR"/>
        </w:rPr>
        <w:t xml:space="preserve">Alt2: configurable parameter </w:t>
      </w:r>
    </w:p>
    <w:p w14:paraId="646CB39C" w14:textId="77777777" w:rsidR="003F36E6" w:rsidRPr="003F36E6" w:rsidRDefault="003F36E6" w:rsidP="003F36E6">
      <w:pPr>
        <w:spacing w:before="60" w:after="0" w:line="288" w:lineRule="auto"/>
        <w:jc w:val="both"/>
        <w:rPr>
          <w:rFonts w:eastAsia="Batang"/>
          <w:sz w:val="28"/>
          <w:szCs w:val="36"/>
          <w:lang w:val="en-GB" w:eastAsia="ko-KR"/>
        </w:rPr>
      </w:pPr>
    </w:p>
    <w:p w14:paraId="3933493B" w14:textId="77777777" w:rsidR="003F36E6" w:rsidRPr="003F36E6" w:rsidRDefault="003F36E6" w:rsidP="003F36E6">
      <w:pPr>
        <w:spacing w:after="0"/>
        <w:rPr>
          <w:rFonts w:ascii="Calibri" w:eastAsia="Batang" w:hAnsi="Calibri"/>
          <w:sz w:val="20"/>
          <w:szCs w:val="20"/>
          <w:highlight w:val="green"/>
          <w:lang w:val="en-GB" w:eastAsia="en-US"/>
        </w:rPr>
      </w:pPr>
      <w:r w:rsidRPr="003F36E6">
        <w:rPr>
          <w:rFonts w:ascii="Times" w:eastAsia="Batang" w:hAnsi="Times"/>
          <w:sz w:val="20"/>
          <w:szCs w:val="20"/>
          <w:highlight w:val="green"/>
          <w:lang w:val="en-GB" w:eastAsia="en-US"/>
        </w:rPr>
        <w:t>Agreements:</w:t>
      </w:r>
    </w:p>
    <w:p w14:paraId="7F8D22F0" w14:textId="77777777" w:rsidR="003F36E6" w:rsidRPr="003F36E6" w:rsidRDefault="003F36E6" w:rsidP="003F36E6">
      <w:pPr>
        <w:spacing w:after="0"/>
        <w:rPr>
          <w:rFonts w:ascii="Times" w:eastAsia="Batang" w:hAnsi="Times"/>
          <w:sz w:val="20"/>
          <w:szCs w:val="20"/>
          <w:lang w:val="en-GB" w:eastAsia="en-US"/>
        </w:rPr>
      </w:pPr>
      <w:r w:rsidRPr="003F36E6">
        <w:rPr>
          <w:rFonts w:ascii="Times" w:eastAsia="Batang" w:hAnsi="Times"/>
          <w:sz w:val="20"/>
          <w:szCs w:val="20"/>
          <w:lang w:val="en-GB" w:eastAsia="en-US"/>
        </w:rPr>
        <w:t xml:space="preserve">Multiple RS resources can be configured for TRS/CSI-RS occasion(s) for idle/inactive UEs. </w:t>
      </w:r>
    </w:p>
    <w:p w14:paraId="64824E77" w14:textId="77777777" w:rsidR="003F36E6" w:rsidRPr="003F36E6" w:rsidRDefault="003F36E6" w:rsidP="005E1F18">
      <w:pPr>
        <w:numPr>
          <w:ilvl w:val="0"/>
          <w:numId w:val="11"/>
        </w:numPr>
        <w:tabs>
          <w:tab w:val="left" w:pos="1440"/>
        </w:tabs>
        <w:spacing w:before="60" w:after="0" w:line="288" w:lineRule="auto"/>
        <w:jc w:val="both"/>
        <w:rPr>
          <w:rFonts w:ascii="Times" w:eastAsia="SimSun" w:hAnsi="Times"/>
          <w:sz w:val="20"/>
          <w:szCs w:val="20"/>
          <w:lang w:val="en-GB" w:eastAsia="x-none"/>
        </w:rPr>
      </w:pPr>
      <w:r w:rsidRPr="003F36E6">
        <w:rPr>
          <w:rFonts w:ascii="Times" w:eastAsia="SimSun" w:hAnsi="Times"/>
          <w:sz w:val="20"/>
          <w:szCs w:val="20"/>
          <w:lang w:val="en-GB" w:eastAsia="x-none"/>
        </w:rPr>
        <w:t xml:space="preserve">FFS details (including </w:t>
      </w:r>
      <w:proofErr w:type="gramStart"/>
      <w:r w:rsidRPr="003F36E6">
        <w:rPr>
          <w:rFonts w:ascii="Times" w:eastAsia="SimSun" w:hAnsi="Times"/>
          <w:sz w:val="20"/>
          <w:szCs w:val="20"/>
          <w:lang w:val="en-GB" w:eastAsia="x-none"/>
        </w:rPr>
        <w:t>whether or not</w:t>
      </w:r>
      <w:proofErr w:type="gramEnd"/>
      <w:r w:rsidRPr="003F36E6">
        <w:rPr>
          <w:rFonts w:ascii="Times" w:eastAsia="SimSun" w:hAnsi="Times"/>
          <w:sz w:val="20"/>
          <w:szCs w:val="20"/>
          <w:lang w:val="en-GB" w:eastAsia="x-none"/>
        </w:rPr>
        <w:t xml:space="preserve"> to restrict the RS to be TRS only)</w:t>
      </w:r>
    </w:p>
    <w:p w14:paraId="7609200A" w14:textId="77777777" w:rsidR="003F36E6" w:rsidRPr="003F36E6" w:rsidRDefault="003F36E6" w:rsidP="003F36E6">
      <w:pPr>
        <w:spacing w:before="60" w:after="0" w:line="288" w:lineRule="auto"/>
        <w:jc w:val="both"/>
        <w:rPr>
          <w:rFonts w:ascii="Times" w:eastAsia="SimSun" w:hAnsi="Times"/>
          <w:sz w:val="20"/>
          <w:szCs w:val="20"/>
          <w:lang w:val="en-GB" w:eastAsia="x-none"/>
        </w:rPr>
      </w:pPr>
    </w:p>
    <w:p w14:paraId="611ABACB" w14:textId="77777777" w:rsidR="003F36E6" w:rsidRPr="003F36E6" w:rsidRDefault="003F36E6" w:rsidP="003F36E6">
      <w:pPr>
        <w:spacing w:before="60" w:after="0" w:line="288" w:lineRule="auto"/>
        <w:jc w:val="both"/>
        <w:rPr>
          <w:rFonts w:ascii="Times" w:eastAsia="SimSun" w:hAnsi="Times"/>
          <w:sz w:val="20"/>
          <w:szCs w:val="20"/>
          <w:lang w:val="en-GB" w:eastAsia="x-none"/>
        </w:rPr>
      </w:pPr>
      <w:r w:rsidRPr="003F36E6">
        <w:rPr>
          <w:rFonts w:ascii="Times" w:eastAsia="SimSun" w:hAnsi="Times"/>
          <w:sz w:val="20"/>
          <w:szCs w:val="20"/>
          <w:highlight w:val="green"/>
          <w:lang w:val="en-GB" w:eastAsia="x-none"/>
        </w:rPr>
        <w:t>Agreements:</w:t>
      </w:r>
    </w:p>
    <w:p w14:paraId="597CEDB0" w14:textId="77777777" w:rsidR="003F36E6" w:rsidRPr="003F36E6" w:rsidRDefault="003F36E6" w:rsidP="003F36E6">
      <w:pPr>
        <w:spacing w:after="60" w:line="264" w:lineRule="atLeast"/>
        <w:jc w:val="both"/>
        <w:rPr>
          <w:rFonts w:ascii="Calibri" w:eastAsia="Batang" w:hAnsi="Calibri"/>
          <w:sz w:val="20"/>
          <w:szCs w:val="22"/>
          <w:lang w:eastAsia="en-US"/>
        </w:rPr>
      </w:pPr>
      <w:r w:rsidRPr="003F36E6">
        <w:rPr>
          <w:rFonts w:eastAsia="Batang"/>
          <w:sz w:val="20"/>
          <w:szCs w:val="20"/>
          <w:lang w:eastAsia="en-US"/>
        </w:rPr>
        <w:t>For a cell with TRS/CSI-RS occasions configured for IDLE/Inactive UEs, IDLE/Inactive UE’s assumption on the availability of TRS/CSI-RS at the configured occasion(s) is informed to the idle/inactive UE based on explicit indication.</w:t>
      </w:r>
    </w:p>
    <w:p w14:paraId="28B76104" w14:textId="77777777" w:rsidR="003F36E6" w:rsidRPr="003F36E6" w:rsidRDefault="003F36E6" w:rsidP="005E1F18">
      <w:pPr>
        <w:numPr>
          <w:ilvl w:val="0"/>
          <w:numId w:val="12"/>
        </w:numPr>
        <w:tabs>
          <w:tab w:val="left" w:pos="1440"/>
        </w:tabs>
        <w:spacing w:before="60" w:after="0"/>
        <w:jc w:val="both"/>
        <w:rPr>
          <w:rFonts w:ascii="Times" w:hAnsi="Times"/>
          <w:sz w:val="20"/>
          <w:lang w:eastAsia="en-US"/>
        </w:rPr>
      </w:pPr>
      <w:r w:rsidRPr="003F36E6">
        <w:rPr>
          <w:sz w:val="20"/>
          <w:szCs w:val="20"/>
          <w:lang w:eastAsia="en-US"/>
        </w:rPr>
        <w:t xml:space="preserve">FFS details (e.g., the </w:t>
      </w:r>
      <w:proofErr w:type="spellStart"/>
      <w:r w:rsidRPr="003F36E6">
        <w:rPr>
          <w:sz w:val="20"/>
          <w:szCs w:val="20"/>
          <w:lang w:eastAsia="en-US"/>
        </w:rPr>
        <w:t>signalling</w:t>
      </w:r>
      <w:proofErr w:type="spellEnd"/>
      <w:r w:rsidRPr="003F36E6">
        <w:rPr>
          <w:sz w:val="20"/>
          <w:szCs w:val="20"/>
          <w:lang w:eastAsia="en-US"/>
        </w:rPr>
        <w:t>, detailed information for the TRS/CSI-RS, etc.)</w:t>
      </w:r>
    </w:p>
    <w:p w14:paraId="1E119565" w14:textId="77777777" w:rsidR="003F36E6" w:rsidRPr="003F36E6" w:rsidRDefault="003F36E6" w:rsidP="005E1F18">
      <w:pPr>
        <w:numPr>
          <w:ilvl w:val="0"/>
          <w:numId w:val="12"/>
        </w:numPr>
        <w:tabs>
          <w:tab w:val="left" w:pos="1440"/>
        </w:tabs>
        <w:spacing w:before="60" w:after="0"/>
        <w:jc w:val="both"/>
        <w:rPr>
          <w:rFonts w:ascii="Times" w:hAnsi="Times"/>
          <w:sz w:val="20"/>
          <w:lang w:eastAsia="en-US"/>
        </w:rPr>
      </w:pPr>
      <w:r w:rsidRPr="003F36E6">
        <w:rPr>
          <w:sz w:val="20"/>
          <w:szCs w:val="20"/>
          <w:lang w:eastAsia="en-US"/>
        </w:rPr>
        <w:t>There is no intended blind detection of the presence/absence of TRS/CSI-RS at the UE side in this feature. That is, the UE assumes TRS/CSI-RS is not present if the network does not indicate it is available (or indicates it is unavailable).</w:t>
      </w:r>
    </w:p>
    <w:p w14:paraId="239D0D59" w14:textId="77777777" w:rsidR="003F36E6" w:rsidRPr="003F36E6" w:rsidRDefault="003F36E6" w:rsidP="003F36E6">
      <w:pPr>
        <w:spacing w:before="60" w:after="0" w:line="288" w:lineRule="auto"/>
        <w:jc w:val="both"/>
        <w:rPr>
          <w:rFonts w:ascii="Times" w:eastAsia="SimSun" w:hAnsi="Times"/>
          <w:sz w:val="20"/>
          <w:szCs w:val="20"/>
          <w:lang w:val="en-GB" w:eastAsia="x-none"/>
        </w:rPr>
      </w:pPr>
    </w:p>
    <w:p w14:paraId="5B15D803" w14:textId="77777777" w:rsidR="003F36E6" w:rsidRPr="003F36E6" w:rsidRDefault="003F36E6" w:rsidP="003F36E6">
      <w:pPr>
        <w:spacing w:before="60" w:after="60" w:line="288" w:lineRule="auto"/>
        <w:jc w:val="both"/>
        <w:rPr>
          <w:rFonts w:eastAsia="Batang"/>
          <w:b/>
          <w:bCs/>
          <w:sz w:val="20"/>
          <w:szCs w:val="20"/>
          <w:u w:val="single"/>
          <w:lang w:val="en-GB" w:eastAsia="ko-KR"/>
        </w:rPr>
      </w:pPr>
      <w:r w:rsidRPr="003F36E6">
        <w:rPr>
          <w:rFonts w:eastAsia="Batang"/>
          <w:b/>
          <w:bCs/>
          <w:sz w:val="20"/>
          <w:szCs w:val="20"/>
          <w:u w:val="single"/>
          <w:lang w:val="en-GB" w:eastAsia="en-US"/>
        </w:rPr>
        <w:t>Conclusion</w:t>
      </w:r>
    </w:p>
    <w:p w14:paraId="700CCC45" w14:textId="77777777" w:rsidR="003F36E6" w:rsidRPr="003F36E6" w:rsidRDefault="003F36E6" w:rsidP="003F36E6">
      <w:pPr>
        <w:spacing w:before="60" w:after="60" w:line="288" w:lineRule="auto"/>
        <w:jc w:val="both"/>
        <w:rPr>
          <w:rFonts w:eastAsia="Batang"/>
          <w:sz w:val="20"/>
          <w:szCs w:val="20"/>
          <w:lang w:val="en-GB" w:eastAsia="en-US"/>
        </w:rPr>
      </w:pPr>
      <w:r w:rsidRPr="003F36E6">
        <w:rPr>
          <w:rFonts w:eastAsia="Batang"/>
          <w:sz w:val="20"/>
          <w:szCs w:val="20"/>
          <w:lang w:val="en-GB" w:eastAsia="en-US"/>
        </w:rPr>
        <w:t>From RAN1 perspective, there is no consensus on supporting RRM measurement for serving cell functionality for TRS/CSI-RS occasion(s) for idles/inactive UEs.</w:t>
      </w:r>
    </w:p>
    <w:p w14:paraId="36056376" w14:textId="77777777" w:rsidR="003F36E6" w:rsidRPr="003F36E6" w:rsidRDefault="003F36E6" w:rsidP="003F36E6">
      <w:pPr>
        <w:spacing w:after="0"/>
        <w:rPr>
          <w:rFonts w:ascii="Calibri" w:eastAsia="Batang" w:hAnsi="Calibri" w:cs="Calibri"/>
          <w:color w:val="1F497D"/>
          <w:sz w:val="22"/>
          <w:szCs w:val="22"/>
          <w:lang w:eastAsia="en-US"/>
        </w:rPr>
      </w:pPr>
    </w:p>
    <w:p w14:paraId="07C56B08" w14:textId="77777777" w:rsidR="003F36E6" w:rsidRPr="003F36E6" w:rsidRDefault="003F36E6" w:rsidP="003F36E6">
      <w:pPr>
        <w:spacing w:before="60" w:after="60" w:line="288" w:lineRule="auto"/>
        <w:jc w:val="both"/>
        <w:rPr>
          <w:rFonts w:eastAsia="Batang"/>
          <w:sz w:val="20"/>
          <w:szCs w:val="20"/>
          <w:highlight w:val="green"/>
          <w:lang w:val="en-GB" w:eastAsia="en-US"/>
        </w:rPr>
      </w:pPr>
      <w:r w:rsidRPr="003F36E6">
        <w:rPr>
          <w:rFonts w:eastAsia="Batang"/>
          <w:sz w:val="20"/>
          <w:szCs w:val="20"/>
          <w:highlight w:val="green"/>
          <w:lang w:val="en-GB" w:eastAsia="en-US"/>
        </w:rPr>
        <w:t>Agreements:</w:t>
      </w:r>
    </w:p>
    <w:p w14:paraId="3BA7B81F" w14:textId="77777777" w:rsidR="003F36E6" w:rsidRPr="003F36E6" w:rsidRDefault="003F36E6" w:rsidP="003F36E6">
      <w:pPr>
        <w:spacing w:before="60" w:after="60" w:line="288" w:lineRule="auto"/>
        <w:jc w:val="both"/>
        <w:rPr>
          <w:rFonts w:eastAsia="Batang"/>
          <w:sz w:val="20"/>
          <w:szCs w:val="20"/>
          <w:lang w:eastAsia="ko-KR"/>
        </w:rPr>
      </w:pPr>
      <w:r w:rsidRPr="003F36E6">
        <w:rPr>
          <w:rFonts w:eastAsia="Batang"/>
          <w:sz w:val="20"/>
          <w:szCs w:val="20"/>
          <w:lang w:val="en-GB" w:eastAsia="en-US"/>
        </w:rPr>
        <w:t>The configuration of the frequency location of TRS/CSI-RS occasion(s) for idle/inactive UEs are discussed and down-selected from following alternatives at RAN1#104bis-e:</w:t>
      </w:r>
    </w:p>
    <w:p w14:paraId="2C4F492A" w14:textId="77777777" w:rsidR="003F36E6" w:rsidRPr="003F36E6" w:rsidRDefault="003F36E6" w:rsidP="005E1F18">
      <w:pPr>
        <w:numPr>
          <w:ilvl w:val="0"/>
          <w:numId w:val="13"/>
        </w:numPr>
        <w:tabs>
          <w:tab w:val="left" w:pos="1440"/>
        </w:tabs>
        <w:spacing w:before="60" w:after="60" w:line="288" w:lineRule="auto"/>
        <w:jc w:val="both"/>
        <w:rPr>
          <w:sz w:val="20"/>
          <w:szCs w:val="20"/>
          <w:lang w:val="en-GB" w:eastAsia="en-US"/>
        </w:rPr>
      </w:pPr>
      <w:r w:rsidRPr="003F36E6">
        <w:rPr>
          <w:sz w:val="20"/>
          <w:szCs w:val="20"/>
          <w:lang w:val="en-GB" w:eastAsia="en-US"/>
        </w:rPr>
        <w:t>Alt-1: within initial DL BWP</w:t>
      </w:r>
    </w:p>
    <w:p w14:paraId="78B6AA2B" w14:textId="77777777" w:rsidR="003F36E6" w:rsidRPr="003F36E6" w:rsidRDefault="003F36E6" w:rsidP="005E1F18">
      <w:pPr>
        <w:numPr>
          <w:ilvl w:val="0"/>
          <w:numId w:val="13"/>
        </w:numPr>
        <w:tabs>
          <w:tab w:val="left" w:pos="1440"/>
        </w:tabs>
        <w:spacing w:before="60" w:after="60" w:line="288" w:lineRule="auto"/>
        <w:jc w:val="both"/>
        <w:rPr>
          <w:sz w:val="20"/>
          <w:szCs w:val="20"/>
          <w:lang w:val="en-GB" w:eastAsia="en-US"/>
        </w:rPr>
      </w:pPr>
      <w:r w:rsidRPr="003F36E6">
        <w:rPr>
          <w:sz w:val="20"/>
          <w:szCs w:val="20"/>
          <w:lang w:val="en-GB" w:eastAsia="en-US"/>
        </w:rPr>
        <w:t>Alt-</w:t>
      </w:r>
      <w:proofErr w:type="gramStart"/>
      <w:r w:rsidRPr="003F36E6">
        <w:rPr>
          <w:sz w:val="20"/>
          <w:szCs w:val="20"/>
          <w:lang w:val="en-GB" w:eastAsia="en-US"/>
        </w:rPr>
        <w:t>2:</w:t>
      </w:r>
      <w:proofErr w:type="gramEnd"/>
      <w:r w:rsidRPr="003F36E6">
        <w:rPr>
          <w:sz w:val="20"/>
          <w:szCs w:val="20"/>
          <w:lang w:val="en-GB" w:eastAsia="en-US"/>
        </w:rPr>
        <w:t xml:space="preserve"> is not restricted by initial BWP </w:t>
      </w:r>
    </w:p>
    <w:p w14:paraId="12AB32A1" w14:textId="77777777" w:rsidR="003F36E6" w:rsidRPr="003F36E6" w:rsidRDefault="003F36E6" w:rsidP="005E1F18">
      <w:pPr>
        <w:numPr>
          <w:ilvl w:val="1"/>
          <w:numId w:val="13"/>
        </w:numPr>
        <w:spacing w:before="60" w:after="60" w:line="288" w:lineRule="auto"/>
        <w:jc w:val="both"/>
        <w:rPr>
          <w:sz w:val="20"/>
          <w:szCs w:val="20"/>
          <w:lang w:val="en-GB" w:eastAsia="ko-KR"/>
        </w:rPr>
      </w:pPr>
      <w:r w:rsidRPr="003F36E6">
        <w:rPr>
          <w:sz w:val="20"/>
          <w:szCs w:val="20"/>
          <w:lang w:val="en-GB" w:eastAsia="en-US"/>
        </w:rPr>
        <w:t>IDLE/INACTIVE mode UE is not expected to receive TRS/CSI-RS outside the initial DL BWP.</w:t>
      </w:r>
    </w:p>
    <w:p w14:paraId="4CC1F978" w14:textId="77777777" w:rsidR="003F36E6" w:rsidRPr="003F36E6" w:rsidRDefault="003F36E6" w:rsidP="003F36E6">
      <w:pPr>
        <w:spacing w:after="0"/>
        <w:rPr>
          <w:rFonts w:ascii="Calibri" w:eastAsia="Calibri" w:hAnsi="Calibri" w:cs="Calibri"/>
          <w:color w:val="1F497D"/>
          <w:sz w:val="22"/>
          <w:szCs w:val="22"/>
          <w:lang w:val="en-GB" w:eastAsia="en-US"/>
        </w:rPr>
      </w:pPr>
    </w:p>
    <w:p w14:paraId="488C4629" w14:textId="77777777" w:rsidR="003F36E6" w:rsidRPr="003F36E6" w:rsidRDefault="003F36E6" w:rsidP="003F36E6">
      <w:pPr>
        <w:spacing w:after="0"/>
        <w:rPr>
          <w:rFonts w:ascii="Times" w:eastAsia="Batang" w:hAnsi="Times"/>
          <w:sz w:val="20"/>
          <w:lang w:val="en-GB" w:eastAsia="en-US"/>
        </w:rPr>
      </w:pPr>
      <w:r w:rsidRPr="003F36E6">
        <w:rPr>
          <w:rFonts w:ascii="Times" w:eastAsia="Batang" w:hAnsi="Times"/>
          <w:sz w:val="20"/>
          <w:highlight w:val="green"/>
          <w:lang w:val="en-GB" w:eastAsia="en-US"/>
        </w:rPr>
        <w:t>Agreements:</w:t>
      </w:r>
    </w:p>
    <w:p w14:paraId="486C7D5E" w14:textId="77777777" w:rsidR="003F36E6" w:rsidRPr="003F36E6" w:rsidRDefault="003F36E6" w:rsidP="003F36E6">
      <w:pPr>
        <w:spacing w:after="60" w:line="264" w:lineRule="atLeast"/>
        <w:jc w:val="both"/>
        <w:rPr>
          <w:rFonts w:eastAsia="Batang"/>
          <w:sz w:val="20"/>
          <w:szCs w:val="20"/>
          <w:lang w:val="en-GB" w:eastAsia="en-US"/>
        </w:rPr>
      </w:pPr>
      <w:r w:rsidRPr="003F36E6">
        <w:rPr>
          <w:rFonts w:ascii="Times" w:eastAsia="Batang" w:hAnsi="Times"/>
          <w:sz w:val="20"/>
          <w:szCs w:val="20"/>
          <w:lang w:val="en-GB" w:eastAsia="en-US"/>
        </w:rPr>
        <w:t xml:space="preserve">To study QCL information of TRS/CSI-RS occasion(s) for idle/inactive UEs from following alternatives: </w:t>
      </w:r>
    </w:p>
    <w:p w14:paraId="05125D43" w14:textId="77777777" w:rsidR="003F36E6" w:rsidRPr="003F36E6" w:rsidRDefault="003F36E6" w:rsidP="005E1F18">
      <w:pPr>
        <w:numPr>
          <w:ilvl w:val="0"/>
          <w:numId w:val="14"/>
        </w:numPr>
        <w:tabs>
          <w:tab w:val="left" w:pos="1440"/>
        </w:tabs>
        <w:spacing w:after="0" w:line="264" w:lineRule="atLeast"/>
        <w:jc w:val="both"/>
        <w:rPr>
          <w:rFonts w:ascii="Times" w:hAnsi="Times"/>
          <w:sz w:val="20"/>
          <w:szCs w:val="20"/>
          <w:lang w:val="en-GB" w:eastAsia="ko-KR"/>
        </w:rPr>
      </w:pPr>
      <w:r w:rsidRPr="003F36E6">
        <w:rPr>
          <w:rFonts w:ascii="Times" w:hAnsi="Times"/>
          <w:sz w:val="20"/>
          <w:szCs w:val="20"/>
          <w:lang w:val="en-GB" w:eastAsia="ko-KR"/>
        </w:rPr>
        <w:t xml:space="preserve">Alt-1: </w:t>
      </w:r>
      <w:r w:rsidRPr="003F36E6">
        <w:rPr>
          <w:rFonts w:ascii="Times" w:hAnsi="Times"/>
          <w:strike/>
          <w:color w:val="FF0000"/>
          <w:sz w:val="20"/>
          <w:szCs w:val="20"/>
          <w:lang w:val="en-GB" w:eastAsia="ko-KR"/>
        </w:rPr>
        <w:t>TCI state</w:t>
      </w:r>
      <w:r w:rsidRPr="003F36E6">
        <w:rPr>
          <w:rFonts w:ascii="Times" w:hAnsi="Times"/>
          <w:color w:val="FF0000"/>
          <w:sz w:val="20"/>
          <w:szCs w:val="20"/>
          <w:lang w:val="en-GB" w:eastAsia="ko-KR"/>
        </w:rPr>
        <w:t xml:space="preserve"> </w:t>
      </w:r>
      <w:r w:rsidRPr="003F36E6">
        <w:rPr>
          <w:rFonts w:ascii="Times" w:hAnsi="Times"/>
          <w:sz w:val="20"/>
          <w:szCs w:val="20"/>
          <w:lang w:val="en-GB" w:eastAsia="ko-KR"/>
        </w:rPr>
        <w:t xml:space="preserve">from higher layer configuration, </w:t>
      </w:r>
      <w:proofErr w:type="gramStart"/>
      <w:r w:rsidRPr="003F36E6">
        <w:rPr>
          <w:rFonts w:ascii="Times" w:hAnsi="Times"/>
          <w:sz w:val="20"/>
          <w:szCs w:val="20"/>
          <w:lang w:val="en-GB" w:eastAsia="ko-KR"/>
        </w:rPr>
        <w:t>e.g.</w:t>
      </w:r>
      <w:proofErr w:type="gramEnd"/>
      <w:r w:rsidRPr="003F36E6">
        <w:rPr>
          <w:rFonts w:ascii="Times" w:hAnsi="Times"/>
          <w:sz w:val="20"/>
          <w:szCs w:val="20"/>
          <w:lang w:val="en-GB" w:eastAsia="ko-KR"/>
        </w:rPr>
        <w:t xml:space="preserve"> </w:t>
      </w:r>
      <w:proofErr w:type="spellStart"/>
      <w:r w:rsidRPr="003F36E6">
        <w:rPr>
          <w:rFonts w:ascii="Times" w:hAnsi="Times"/>
          <w:sz w:val="20"/>
          <w:szCs w:val="20"/>
          <w:lang w:val="en-GB" w:eastAsia="ko-KR"/>
        </w:rPr>
        <w:t>qcl</w:t>
      </w:r>
      <w:proofErr w:type="spellEnd"/>
      <w:r w:rsidRPr="003F36E6">
        <w:rPr>
          <w:rFonts w:ascii="Times" w:hAnsi="Times"/>
          <w:sz w:val="20"/>
          <w:szCs w:val="20"/>
          <w:lang w:val="en-GB" w:eastAsia="ko-KR"/>
        </w:rPr>
        <w:t>-</w:t>
      </w:r>
      <w:proofErr w:type="spellStart"/>
      <w:r w:rsidRPr="003F36E6">
        <w:rPr>
          <w:rFonts w:ascii="Times" w:hAnsi="Times"/>
          <w:sz w:val="20"/>
          <w:szCs w:val="20"/>
          <w:lang w:val="en-GB" w:eastAsia="ko-KR"/>
        </w:rPr>
        <w:t>InfoPeriodicCSI</w:t>
      </w:r>
      <w:proofErr w:type="spellEnd"/>
      <w:r w:rsidRPr="003F36E6">
        <w:rPr>
          <w:rFonts w:ascii="Times" w:hAnsi="Times"/>
          <w:sz w:val="20"/>
          <w:szCs w:val="20"/>
          <w:lang w:val="en-GB" w:eastAsia="ko-KR"/>
        </w:rPr>
        <w:t>-RS</w:t>
      </w:r>
    </w:p>
    <w:p w14:paraId="2C908C36" w14:textId="77777777" w:rsidR="003F36E6" w:rsidRPr="003F36E6" w:rsidRDefault="003F36E6" w:rsidP="005E1F18">
      <w:pPr>
        <w:numPr>
          <w:ilvl w:val="0"/>
          <w:numId w:val="14"/>
        </w:numPr>
        <w:tabs>
          <w:tab w:val="left" w:pos="1440"/>
        </w:tabs>
        <w:spacing w:after="0" w:line="264" w:lineRule="atLeast"/>
        <w:jc w:val="both"/>
        <w:rPr>
          <w:rFonts w:ascii="Times" w:hAnsi="Times"/>
          <w:color w:val="FF0000"/>
          <w:sz w:val="20"/>
          <w:szCs w:val="20"/>
          <w:lang w:val="en-GB" w:eastAsia="ko-KR"/>
        </w:rPr>
      </w:pPr>
      <w:r w:rsidRPr="003F36E6">
        <w:rPr>
          <w:rFonts w:ascii="Times" w:hAnsi="Times"/>
          <w:sz w:val="20"/>
          <w:szCs w:val="20"/>
          <w:lang w:val="en-GB" w:eastAsia="ko-KR"/>
        </w:rPr>
        <w:t xml:space="preserve">Alt-2: QCL assumptions associated with transmitted SSBs </w:t>
      </w:r>
      <w:r w:rsidRPr="003F36E6">
        <w:rPr>
          <w:rFonts w:ascii="Times" w:hAnsi="Times"/>
          <w:color w:val="FF0000"/>
          <w:sz w:val="20"/>
          <w:szCs w:val="20"/>
          <w:lang w:val="en-GB" w:eastAsia="ko-KR"/>
        </w:rPr>
        <w:t xml:space="preserve">implicitly, </w:t>
      </w:r>
      <w:proofErr w:type="gramStart"/>
      <w:r w:rsidRPr="003F36E6">
        <w:rPr>
          <w:rFonts w:ascii="Times" w:hAnsi="Times"/>
          <w:color w:val="FF0000"/>
          <w:sz w:val="20"/>
          <w:szCs w:val="20"/>
          <w:lang w:val="en-GB" w:eastAsia="ko-KR"/>
        </w:rPr>
        <w:t>e.g.</w:t>
      </w:r>
      <w:proofErr w:type="gramEnd"/>
      <w:r w:rsidRPr="003F36E6">
        <w:rPr>
          <w:rFonts w:ascii="Times" w:hAnsi="Times"/>
          <w:color w:val="FF0000"/>
          <w:sz w:val="20"/>
          <w:szCs w:val="20"/>
          <w:lang w:val="en-GB" w:eastAsia="ko-KR"/>
        </w:rPr>
        <w:t xml:space="preserve"> similar to PDCCH monitoring in PO</w:t>
      </w:r>
      <w:r w:rsidRPr="003F36E6">
        <w:rPr>
          <w:rFonts w:ascii="Times" w:hAnsi="Times"/>
          <w:color w:val="FF0000"/>
          <w:sz w:val="20"/>
          <w:lang w:val="en-GB" w:eastAsia="en-US"/>
        </w:rPr>
        <w:t xml:space="preserve"> </w:t>
      </w:r>
    </w:p>
    <w:p w14:paraId="405FC849" w14:textId="77777777" w:rsidR="003F36E6" w:rsidRPr="003F36E6" w:rsidRDefault="003F36E6" w:rsidP="005E1F18">
      <w:pPr>
        <w:numPr>
          <w:ilvl w:val="1"/>
          <w:numId w:val="14"/>
        </w:numPr>
        <w:tabs>
          <w:tab w:val="left" w:pos="1440"/>
        </w:tabs>
        <w:spacing w:after="0" w:line="264" w:lineRule="atLeast"/>
        <w:jc w:val="both"/>
        <w:rPr>
          <w:rFonts w:ascii="Times" w:hAnsi="Times"/>
          <w:strike/>
          <w:color w:val="FF0000"/>
          <w:sz w:val="20"/>
          <w:szCs w:val="20"/>
          <w:lang w:val="en-GB" w:eastAsia="ko-KR"/>
        </w:rPr>
      </w:pPr>
      <w:r w:rsidRPr="003F36E6">
        <w:rPr>
          <w:rFonts w:ascii="Times" w:hAnsi="Times"/>
          <w:strike/>
          <w:color w:val="FF0000"/>
          <w:sz w:val="20"/>
          <w:szCs w:val="20"/>
          <w:lang w:val="en-GB" w:eastAsia="ko-KR"/>
        </w:rPr>
        <w:t xml:space="preserve">FFS details </w:t>
      </w:r>
    </w:p>
    <w:p w14:paraId="35937C1A" w14:textId="77777777" w:rsidR="003F36E6" w:rsidRPr="003F36E6" w:rsidRDefault="003F36E6" w:rsidP="005E1F18">
      <w:pPr>
        <w:numPr>
          <w:ilvl w:val="0"/>
          <w:numId w:val="14"/>
        </w:numPr>
        <w:tabs>
          <w:tab w:val="left" w:pos="1440"/>
        </w:tabs>
        <w:spacing w:after="0" w:line="264" w:lineRule="atLeast"/>
        <w:jc w:val="both"/>
        <w:rPr>
          <w:rFonts w:ascii="Times" w:hAnsi="Times"/>
          <w:color w:val="FF0000"/>
          <w:sz w:val="20"/>
          <w:szCs w:val="20"/>
          <w:lang w:val="en-GB" w:eastAsia="ko-KR"/>
        </w:rPr>
      </w:pPr>
      <w:r w:rsidRPr="003F36E6">
        <w:rPr>
          <w:rFonts w:ascii="Times" w:hAnsi="Times"/>
          <w:color w:val="FF0000"/>
          <w:sz w:val="20"/>
          <w:szCs w:val="20"/>
          <w:lang w:val="en-GB" w:eastAsia="ko-KR"/>
        </w:rPr>
        <w:t>FFS details</w:t>
      </w:r>
    </w:p>
    <w:p w14:paraId="760CB447" w14:textId="77777777" w:rsidR="003F36E6" w:rsidRPr="003F36E6" w:rsidRDefault="003F36E6" w:rsidP="005E1F18">
      <w:pPr>
        <w:numPr>
          <w:ilvl w:val="0"/>
          <w:numId w:val="14"/>
        </w:numPr>
        <w:tabs>
          <w:tab w:val="left" w:pos="1440"/>
        </w:tabs>
        <w:spacing w:after="0" w:line="264" w:lineRule="atLeast"/>
        <w:jc w:val="both"/>
        <w:rPr>
          <w:rFonts w:ascii="Times" w:hAnsi="Times"/>
          <w:sz w:val="20"/>
          <w:szCs w:val="20"/>
          <w:lang w:val="en-GB" w:eastAsia="ko-KR"/>
        </w:rPr>
      </w:pPr>
      <w:r w:rsidRPr="003F36E6">
        <w:rPr>
          <w:rFonts w:ascii="Times" w:hAnsi="Times"/>
          <w:sz w:val="20"/>
          <w:szCs w:val="20"/>
          <w:lang w:val="en-GB" w:eastAsia="ko-KR"/>
        </w:rPr>
        <w:t>Other alternatives are not precluded</w:t>
      </w:r>
    </w:p>
    <w:p w14:paraId="606D08E5" w14:textId="77777777" w:rsidR="003F36E6" w:rsidRPr="003F36E6" w:rsidRDefault="003F36E6" w:rsidP="003F36E6">
      <w:pPr>
        <w:spacing w:after="0"/>
        <w:rPr>
          <w:rFonts w:ascii="Calibri" w:eastAsia="Calibri" w:hAnsi="Calibri" w:cs="Calibri"/>
          <w:color w:val="1F497D"/>
          <w:sz w:val="22"/>
          <w:szCs w:val="22"/>
          <w:lang w:val="en-GB" w:eastAsia="en-US"/>
        </w:rPr>
      </w:pPr>
    </w:p>
    <w:p w14:paraId="51FB11D5" w14:textId="77777777" w:rsidR="003F36E6" w:rsidRPr="003F36E6" w:rsidRDefault="003F36E6" w:rsidP="003F36E6">
      <w:pPr>
        <w:spacing w:after="0"/>
        <w:rPr>
          <w:rFonts w:ascii="Calibri" w:eastAsia="Calibri" w:hAnsi="Calibri" w:cs="Calibri"/>
          <w:color w:val="1F497D"/>
          <w:sz w:val="22"/>
          <w:szCs w:val="22"/>
          <w:lang w:val="en-GB" w:eastAsia="en-US"/>
        </w:rPr>
      </w:pPr>
    </w:p>
    <w:p w14:paraId="27E7EDA6" w14:textId="77777777" w:rsidR="003F36E6" w:rsidRPr="003F36E6" w:rsidRDefault="003F36E6" w:rsidP="003F36E6">
      <w:pPr>
        <w:spacing w:after="160" w:line="252" w:lineRule="auto"/>
        <w:rPr>
          <w:rFonts w:ascii="Calibri" w:eastAsia="Batang" w:hAnsi="Calibri"/>
          <w:b/>
          <w:bCs/>
          <w:sz w:val="20"/>
          <w:szCs w:val="20"/>
          <w:u w:val="single"/>
          <w:lang w:eastAsia="en-US"/>
        </w:rPr>
      </w:pPr>
      <w:r w:rsidRPr="003F36E6">
        <w:rPr>
          <w:rFonts w:ascii="Times" w:eastAsia="Batang" w:hAnsi="Times"/>
          <w:b/>
          <w:bCs/>
          <w:sz w:val="20"/>
          <w:szCs w:val="20"/>
          <w:u w:val="single"/>
          <w:lang w:val="en-GB" w:eastAsia="en-US"/>
        </w:rPr>
        <w:t>Conclusion:</w:t>
      </w:r>
    </w:p>
    <w:p w14:paraId="0794C7E9" w14:textId="77777777" w:rsidR="003F36E6" w:rsidRPr="003F36E6" w:rsidRDefault="003F36E6" w:rsidP="003F36E6">
      <w:pPr>
        <w:spacing w:after="160" w:line="252" w:lineRule="auto"/>
        <w:rPr>
          <w:rFonts w:ascii="Times" w:eastAsia="Batang" w:hAnsi="Times"/>
          <w:sz w:val="20"/>
          <w:szCs w:val="20"/>
          <w:lang w:val="en-GB" w:eastAsia="en-US"/>
        </w:rPr>
      </w:pPr>
      <w:r w:rsidRPr="003F36E6">
        <w:rPr>
          <w:rFonts w:ascii="Times" w:eastAsia="Batang" w:hAnsi="Times"/>
          <w:sz w:val="20"/>
          <w:szCs w:val="20"/>
          <w:lang w:val="en-GB" w:eastAsia="en-US"/>
        </w:rPr>
        <w:t xml:space="preserve">Decide at RAN1#104b-e, </w:t>
      </w:r>
      <w:proofErr w:type="gramStart"/>
      <w:r w:rsidRPr="003F36E6">
        <w:rPr>
          <w:rFonts w:ascii="Times" w:eastAsia="Batang" w:hAnsi="Times"/>
          <w:sz w:val="20"/>
          <w:szCs w:val="20"/>
          <w:lang w:val="en-GB" w:eastAsia="en-US"/>
        </w:rPr>
        <w:t>whether or not</w:t>
      </w:r>
      <w:proofErr w:type="gramEnd"/>
      <w:r w:rsidRPr="003F36E6">
        <w:rPr>
          <w:rFonts w:ascii="Times" w:eastAsia="Batang" w:hAnsi="Times"/>
          <w:sz w:val="20"/>
          <w:szCs w:val="20"/>
          <w:lang w:val="en-GB" w:eastAsia="en-US"/>
        </w:rPr>
        <w:t xml:space="preserve"> to support periodic CSI-RS in addition to periodic TRS for TRS/CSI-RS occasion(s) for idle/inactive UEs.</w:t>
      </w:r>
    </w:p>
    <w:p w14:paraId="271032AF" w14:textId="74891654" w:rsidR="00F26BA6" w:rsidRDefault="00F26BA6" w:rsidP="002C0920">
      <w:pPr>
        <w:pStyle w:val="0Maintext"/>
        <w:spacing w:after="120" w:afterAutospacing="0" w:line="240" w:lineRule="auto"/>
        <w:ind w:firstLine="0"/>
      </w:pPr>
    </w:p>
    <w:p w14:paraId="5D4D9763" w14:textId="131EB51C" w:rsidR="00972168" w:rsidRPr="006E6ED9" w:rsidRDefault="00972168" w:rsidP="00972168">
      <w:pPr>
        <w:pStyle w:val="Heading2"/>
        <w:numPr>
          <w:ilvl w:val="0"/>
          <w:numId w:val="0"/>
        </w:numPr>
        <w:rPr>
          <w:u w:val="single"/>
        </w:rPr>
      </w:pPr>
      <w:r w:rsidRPr="006E6ED9">
        <w:rPr>
          <w:u w:val="single"/>
        </w:rPr>
        <w:t>RAN1#10</w:t>
      </w:r>
      <w:r>
        <w:rPr>
          <w:u w:val="single"/>
        </w:rPr>
        <w:t>4bis</w:t>
      </w:r>
      <w:r w:rsidRPr="006E6ED9">
        <w:rPr>
          <w:u w:val="single"/>
        </w:rPr>
        <w:t>-e</w:t>
      </w:r>
    </w:p>
    <w:p w14:paraId="62BDEC4C" w14:textId="77777777" w:rsidR="00972168" w:rsidRPr="00972168" w:rsidRDefault="00972168" w:rsidP="00972168">
      <w:pPr>
        <w:spacing w:after="0"/>
        <w:rPr>
          <w:rFonts w:eastAsia="Batang"/>
          <w:color w:val="000000"/>
          <w:sz w:val="20"/>
          <w:szCs w:val="20"/>
          <w:lang w:val="en-GB" w:eastAsia="en-US"/>
        </w:rPr>
      </w:pPr>
      <w:r w:rsidRPr="00972168">
        <w:rPr>
          <w:rFonts w:ascii="Times" w:eastAsia="Batang" w:hAnsi="Times"/>
          <w:sz w:val="20"/>
          <w:szCs w:val="20"/>
          <w:highlight w:val="green"/>
          <w:lang w:val="en-GB" w:eastAsia="en-US"/>
        </w:rPr>
        <w:t>Agreement</w:t>
      </w:r>
      <w:r w:rsidRPr="00972168">
        <w:rPr>
          <w:rFonts w:ascii="Times" w:eastAsia="Batang" w:hAnsi="Times"/>
          <w:sz w:val="20"/>
          <w:szCs w:val="20"/>
          <w:lang w:val="en-GB" w:eastAsia="en-US"/>
        </w:rPr>
        <w:t>:</w:t>
      </w:r>
    </w:p>
    <w:p w14:paraId="2B1F1A1E" w14:textId="77777777" w:rsidR="00972168" w:rsidRPr="00972168" w:rsidRDefault="00972168" w:rsidP="00972168">
      <w:pPr>
        <w:spacing w:after="0"/>
        <w:rPr>
          <w:rFonts w:ascii="Times" w:eastAsia="Batang" w:hAnsi="Times"/>
          <w:color w:val="000000"/>
          <w:sz w:val="20"/>
          <w:szCs w:val="20"/>
          <w:lang w:val="en-GB" w:eastAsia="en-US"/>
        </w:rPr>
      </w:pPr>
      <w:r w:rsidRPr="00972168">
        <w:rPr>
          <w:rFonts w:ascii="Times" w:eastAsia="Batang" w:hAnsi="Times"/>
          <w:color w:val="000000"/>
          <w:sz w:val="20"/>
          <w:szCs w:val="20"/>
          <w:lang w:val="en-GB" w:eastAsia="en-US"/>
        </w:rPr>
        <w:t>SCS of TRS/CSI-RS occasion(s) for idle/inactive UEs is same as SCS of CORESET#0.</w:t>
      </w:r>
    </w:p>
    <w:p w14:paraId="6339CA10" w14:textId="77777777" w:rsidR="00972168" w:rsidRPr="00972168" w:rsidRDefault="00972168" w:rsidP="00972168">
      <w:pPr>
        <w:spacing w:after="0"/>
        <w:rPr>
          <w:rFonts w:ascii="Times" w:eastAsia="Batang" w:hAnsi="Times"/>
          <w:sz w:val="20"/>
          <w:szCs w:val="20"/>
          <w:highlight w:val="green"/>
          <w:lang w:val="en-GB" w:eastAsia="en-US"/>
        </w:rPr>
      </w:pPr>
    </w:p>
    <w:p w14:paraId="3B09A77F" w14:textId="77777777" w:rsidR="00972168" w:rsidRPr="00972168" w:rsidRDefault="00972168" w:rsidP="00972168">
      <w:pPr>
        <w:spacing w:after="0"/>
        <w:rPr>
          <w:rFonts w:eastAsia="Batang"/>
          <w:color w:val="000000"/>
          <w:sz w:val="20"/>
          <w:szCs w:val="20"/>
          <w:lang w:val="en-GB" w:eastAsia="en-US"/>
        </w:rPr>
      </w:pPr>
      <w:r w:rsidRPr="00972168">
        <w:rPr>
          <w:rFonts w:ascii="Times" w:eastAsia="Batang" w:hAnsi="Times"/>
          <w:sz w:val="20"/>
          <w:szCs w:val="20"/>
          <w:highlight w:val="green"/>
          <w:lang w:val="en-GB" w:eastAsia="en-US"/>
        </w:rPr>
        <w:t>Agreement</w:t>
      </w:r>
      <w:r w:rsidRPr="00972168">
        <w:rPr>
          <w:rFonts w:ascii="Times" w:eastAsia="Batang" w:hAnsi="Times"/>
          <w:sz w:val="20"/>
          <w:szCs w:val="20"/>
          <w:lang w:val="en-GB" w:eastAsia="en-US"/>
        </w:rPr>
        <w:t>:</w:t>
      </w:r>
    </w:p>
    <w:p w14:paraId="7C6B8B40" w14:textId="77777777" w:rsidR="00972168" w:rsidRPr="00972168" w:rsidRDefault="00972168" w:rsidP="00972168">
      <w:pPr>
        <w:spacing w:after="0" w:line="264" w:lineRule="atLeast"/>
        <w:rPr>
          <w:rFonts w:ascii="Times" w:eastAsia="Batang" w:hAnsi="Times"/>
          <w:sz w:val="20"/>
          <w:szCs w:val="20"/>
          <w:lang w:val="en-GB" w:eastAsia="en-US"/>
        </w:rPr>
      </w:pPr>
      <w:r w:rsidRPr="00972168">
        <w:rPr>
          <w:rFonts w:ascii="Times" w:eastAsia="Batang" w:hAnsi="Times"/>
          <w:sz w:val="20"/>
          <w:szCs w:val="20"/>
          <w:lang w:val="en-GB" w:eastAsia="en-US"/>
        </w:rPr>
        <w:lastRenderedPageBreak/>
        <w:t>Support higher layer configuration of the QCL information of TRS/CSI-RS occasion(s) for idle/inactive UEs.</w:t>
      </w:r>
    </w:p>
    <w:p w14:paraId="44CA0777" w14:textId="77777777" w:rsidR="00972168" w:rsidRPr="00972168" w:rsidRDefault="00972168" w:rsidP="00972168">
      <w:pPr>
        <w:numPr>
          <w:ilvl w:val="0"/>
          <w:numId w:val="16"/>
        </w:numPr>
        <w:tabs>
          <w:tab w:val="left" w:pos="1440"/>
        </w:tabs>
        <w:spacing w:after="0"/>
        <w:rPr>
          <w:rFonts w:ascii="Times" w:eastAsia="Batang" w:hAnsi="Times"/>
          <w:sz w:val="20"/>
          <w:szCs w:val="20"/>
          <w:lang w:val="en-GB" w:eastAsia="ko-KR"/>
        </w:rPr>
      </w:pPr>
      <w:r w:rsidRPr="00972168">
        <w:rPr>
          <w:rFonts w:ascii="Times" w:eastAsia="Batang" w:hAnsi="Times"/>
          <w:sz w:val="20"/>
          <w:szCs w:val="20"/>
          <w:lang w:val="en-GB" w:eastAsia="en-US"/>
        </w:rPr>
        <w:t xml:space="preserve">FFS details of the QCL information, </w:t>
      </w:r>
      <w:proofErr w:type="gramStart"/>
      <w:r w:rsidRPr="00972168">
        <w:rPr>
          <w:rFonts w:ascii="Times" w:eastAsia="Batang" w:hAnsi="Times"/>
          <w:sz w:val="20"/>
          <w:szCs w:val="20"/>
          <w:lang w:val="en-GB" w:eastAsia="en-US"/>
        </w:rPr>
        <w:t>e.g.</w:t>
      </w:r>
      <w:proofErr w:type="gramEnd"/>
      <w:r w:rsidRPr="00972168">
        <w:rPr>
          <w:rFonts w:ascii="Times" w:eastAsia="Batang" w:hAnsi="Times"/>
          <w:sz w:val="20"/>
          <w:szCs w:val="20"/>
          <w:lang w:val="en-GB" w:eastAsia="en-US"/>
        </w:rPr>
        <w:t xml:space="preserve"> associated SSB index</w:t>
      </w:r>
    </w:p>
    <w:p w14:paraId="158D4BC1" w14:textId="77777777" w:rsidR="00972168" w:rsidRPr="00972168" w:rsidRDefault="00972168" w:rsidP="00972168">
      <w:pPr>
        <w:spacing w:after="0"/>
        <w:rPr>
          <w:rFonts w:ascii="Times" w:eastAsia="Batang" w:hAnsi="Times"/>
          <w:sz w:val="20"/>
          <w:lang w:val="en-GB" w:eastAsia="en-US"/>
        </w:rPr>
      </w:pPr>
    </w:p>
    <w:p w14:paraId="689FF7B0" w14:textId="77777777" w:rsidR="00972168" w:rsidRPr="00972168" w:rsidRDefault="00972168" w:rsidP="00972168">
      <w:pPr>
        <w:spacing w:after="0"/>
        <w:rPr>
          <w:rFonts w:ascii="Times" w:eastAsia="Batang" w:hAnsi="Times"/>
          <w:sz w:val="20"/>
          <w:lang w:val="en-GB" w:eastAsia="en-US"/>
        </w:rPr>
      </w:pPr>
    </w:p>
    <w:p w14:paraId="5BEE0D34" w14:textId="77777777" w:rsidR="00972168" w:rsidRPr="00972168" w:rsidRDefault="00972168" w:rsidP="00972168">
      <w:pPr>
        <w:spacing w:after="0"/>
        <w:rPr>
          <w:rFonts w:ascii="Times" w:eastAsia="Batang" w:hAnsi="Times"/>
          <w:sz w:val="20"/>
          <w:szCs w:val="20"/>
          <w:lang w:val="en-GB" w:eastAsia="en-US"/>
        </w:rPr>
      </w:pPr>
      <w:r w:rsidRPr="00972168">
        <w:rPr>
          <w:rFonts w:ascii="Times" w:eastAsia="Batang" w:hAnsi="Times"/>
          <w:sz w:val="20"/>
          <w:szCs w:val="20"/>
          <w:highlight w:val="green"/>
          <w:lang w:val="en-GB" w:eastAsia="en-US"/>
        </w:rPr>
        <w:t>Agreement:</w:t>
      </w:r>
    </w:p>
    <w:p w14:paraId="567D5DCE" w14:textId="77777777" w:rsidR="00972168" w:rsidRPr="00972168" w:rsidRDefault="00972168" w:rsidP="00972168">
      <w:pPr>
        <w:spacing w:after="0"/>
        <w:rPr>
          <w:rFonts w:ascii="Times" w:eastAsia="Batang" w:hAnsi="Times"/>
          <w:sz w:val="20"/>
          <w:szCs w:val="20"/>
          <w:lang w:val="en-GB" w:eastAsia="en-US"/>
        </w:rPr>
      </w:pPr>
      <w:r w:rsidRPr="00972168">
        <w:rPr>
          <w:rFonts w:ascii="Times" w:eastAsia="Batang" w:hAnsi="Times"/>
          <w:sz w:val="20"/>
          <w:szCs w:val="20"/>
          <w:lang w:val="en-GB" w:eastAsia="en-US"/>
        </w:rPr>
        <w:t>IDLE/INACTIVE mode UE is not expected to receive TRS/CSI-RS outside the initial DL BWP.</w:t>
      </w:r>
    </w:p>
    <w:p w14:paraId="2284807A" w14:textId="77777777" w:rsidR="00972168" w:rsidRPr="00972168" w:rsidRDefault="00972168" w:rsidP="00972168">
      <w:pPr>
        <w:numPr>
          <w:ilvl w:val="0"/>
          <w:numId w:val="17"/>
        </w:numPr>
        <w:tabs>
          <w:tab w:val="left" w:pos="1440"/>
        </w:tabs>
        <w:spacing w:after="0"/>
        <w:rPr>
          <w:rFonts w:ascii="Times" w:eastAsia="Batang" w:hAnsi="Times"/>
          <w:sz w:val="20"/>
          <w:szCs w:val="20"/>
          <w:lang w:val="en-GB" w:eastAsia="en-US"/>
        </w:rPr>
      </w:pPr>
      <w:r w:rsidRPr="00972168">
        <w:rPr>
          <w:rFonts w:ascii="Times" w:eastAsia="Batang" w:hAnsi="Times"/>
          <w:sz w:val="20"/>
          <w:szCs w:val="20"/>
          <w:lang w:val="en-GB" w:eastAsia="en-US"/>
        </w:rPr>
        <w:t xml:space="preserve">Configuration of the frequency location of TRS/CSI-RS occasion(s) for idle/inactive UEs is not restricted by initial BWP. </w:t>
      </w:r>
    </w:p>
    <w:p w14:paraId="50419D97" w14:textId="77777777" w:rsidR="00972168" w:rsidRPr="00972168" w:rsidRDefault="00972168" w:rsidP="00972168">
      <w:pPr>
        <w:spacing w:after="0"/>
        <w:rPr>
          <w:rFonts w:ascii="Times" w:eastAsia="Batang" w:hAnsi="Times"/>
          <w:sz w:val="20"/>
          <w:lang w:val="en-GB" w:eastAsia="ko-KR"/>
        </w:rPr>
      </w:pPr>
    </w:p>
    <w:p w14:paraId="00477876" w14:textId="77777777" w:rsidR="00972168" w:rsidRPr="00972168" w:rsidRDefault="00972168" w:rsidP="00972168">
      <w:pPr>
        <w:spacing w:after="0"/>
        <w:rPr>
          <w:rFonts w:ascii="Times" w:eastAsia="Batang" w:hAnsi="Times"/>
          <w:sz w:val="20"/>
          <w:lang w:val="en-GB" w:eastAsia="ko-KR"/>
        </w:rPr>
      </w:pPr>
    </w:p>
    <w:p w14:paraId="50E4E8BC" w14:textId="77777777" w:rsidR="00972168" w:rsidRPr="00972168" w:rsidRDefault="00972168" w:rsidP="00972168">
      <w:pPr>
        <w:spacing w:after="0"/>
        <w:rPr>
          <w:rFonts w:eastAsia="Batang"/>
          <w:sz w:val="20"/>
          <w:szCs w:val="20"/>
          <w:highlight w:val="darkYellow"/>
          <w:lang w:val="en-GB" w:eastAsia="ko-KR"/>
        </w:rPr>
      </w:pPr>
      <w:r w:rsidRPr="00972168">
        <w:rPr>
          <w:rFonts w:ascii="Times" w:eastAsia="Batang" w:hAnsi="Times"/>
          <w:sz w:val="20"/>
          <w:szCs w:val="20"/>
          <w:highlight w:val="darkYellow"/>
          <w:lang w:val="en-GB" w:eastAsia="en-US"/>
        </w:rPr>
        <w:t>Working assumption:</w:t>
      </w:r>
    </w:p>
    <w:p w14:paraId="78C15208" w14:textId="77777777" w:rsidR="00972168" w:rsidRPr="00972168" w:rsidRDefault="00972168" w:rsidP="00972168">
      <w:pPr>
        <w:spacing w:after="0"/>
        <w:rPr>
          <w:rFonts w:ascii="Calibri" w:eastAsia="Batang" w:hAnsi="Calibri"/>
          <w:sz w:val="20"/>
          <w:szCs w:val="20"/>
          <w:lang w:eastAsia="en-US"/>
        </w:rPr>
      </w:pPr>
      <w:r w:rsidRPr="00972168">
        <w:rPr>
          <w:rFonts w:ascii="Times" w:eastAsia="Batang" w:hAnsi="Times"/>
          <w:sz w:val="20"/>
          <w:szCs w:val="20"/>
          <w:lang w:val="en-GB" w:eastAsia="en-US"/>
        </w:rPr>
        <w:t xml:space="preserve">Support at least L1 based </w:t>
      </w:r>
      <w:proofErr w:type="spellStart"/>
      <w:r w:rsidRPr="00972168">
        <w:rPr>
          <w:rFonts w:ascii="Times" w:eastAsia="Batang" w:hAnsi="Times"/>
          <w:sz w:val="20"/>
          <w:szCs w:val="20"/>
          <w:lang w:val="en-GB" w:eastAsia="en-US"/>
        </w:rPr>
        <w:t>signaling</w:t>
      </w:r>
      <w:proofErr w:type="spellEnd"/>
      <w:r w:rsidRPr="00972168">
        <w:rPr>
          <w:rFonts w:ascii="Times" w:eastAsia="Batang" w:hAnsi="Times"/>
          <w:sz w:val="20"/>
          <w:szCs w:val="20"/>
          <w:lang w:val="en-GB" w:eastAsia="en-US"/>
        </w:rPr>
        <w:t xml:space="preserve"> for the availability indication of TRS/CSI-RS at the configured occasion(s) to the idle/inactive UEs.</w:t>
      </w:r>
    </w:p>
    <w:p w14:paraId="2B74EE0D" w14:textId="77777777" w:rsidR="00972168" w:rsidRPr="00972168" w:rsidRDefault="00972168" w:rsidP="00972168">
      <w:pPr>
        <w:numPr>
          <w:ilvl w:val="0"/>
          <w:numId w:val="18"/>
        </w:numPr>
        <w:tabs>
          <w:tab w:val="left" w:pos="1440"/>
        </w:tabs>
        <w:spacing w:after="0" w:line="288" w:lineRule="auto"/>
        <w:contextualSpacing/>
        <w:jc w:val="both"/>
        <w:rPr>
          <w:rFonts w:ascii="Times" w:eastAsia="Batang" w:hAnsi="Times"/>
          <w:sz w:val="20"/>
          <w:szCs w:val="20"/>
          <w:lang w:val="en-GB" w:eastAsia="x-none"/>
        </w:rPr>
      </w:pPr>
      <w:r w:rsidRPr="00972168">
        <w:rPr>
          <w:rFonts w:ascii="Times" w:eastAsia="Batang" w:hAnsi="Times"/>
          <w:sz w:val="20"/>
          <w:szCs w:val="20"/>
          <w:lang w:val="en-GB" w:eastAsia="x-none"/>
        </w:rPr>
        <w:t xml:space="preserve">FFS details, including paging DCI and/or PEI for L1 based </w:t>
      </w:r>
      <w:proofErr w:type="spellStart"/>
      <w:r w:rsidRPr="00972168">
        <w:rPr>
          <w:rFonts w:ascii="Times" w:eastAsia="Batang" w:hAnsi="Times"/>
          <w:sz w:val="20"/>
          <w:szCs w:val="20"/>
          <w:lang w:val="en-GB" w:eastAsia="x-none"/>
        </w:rPr>
        <w:t>signaling</w:t>
      </w:r>
      <w:proofErr w:type="spellEnd"/>
    </w:p>
    <w:p w14:paraId="3FDD26FD" w14:textId="77777777" w:rsidR="00972168" w:rsidRPr="00972168" w:rsidRDefault="00972168" w:rsidP="00972168">
      <w:pPr>
        <w:numPr>
          <w:ilvl w:val="0"/>
          <w:numId w:val="18"/>
        </w:numPr>
        <w:tabs>
          <w:tab w:val="left" w:pos="1440"/>
        </w:tabs>
        <w:spacing w:before="60" w:after="0" w:line="288" w:lineRule="auto"/>
        <w:contextualSpacing/>
        <w:jc w:val="both"/>
        <w:rPr>
          <w:rFonts w:ascii="Times" w:eastAsia="Batang" w:hAnsi="Times"/>
          <w:sz w:val="20"/>
          <w:szCs w:val="20"/>
          <w:lang w:val="en-GB" w:eastAsia="x-none"/>
        </w:rPr>
      </w:pPr>
      <w:r w:rsidRPr="00972168">
        <w:rPr>
          <w:rFonts w:ascii="Times" w:eastAsia="Batang" w:hAnsi="Times"/>
          <w:sz w:val="20"/>
          <w:szCs w:val="20"/>
          <w:lang w:val="en-GB" w:eastAsia="x-none"/>
        </w:rPr>
        <w:t xml:space="preserve">FFS SIB-based </w:t>
      </w:r>
      <w:proofErr w:type="spellStart"/>
      <w:r w:rsidRPr="00972168">
        <w:rPr>
          <w:rFonts w:ascii="Times" w:eastAsia="Batang" w:hAnsi="Times"/>
          <w:sz w:val="20"/>
          <w:szCs w:val="20"/>
          <w:lang w:val="en-GB" w:eastAsia="x-none"/>
        </w:rPr>
        <w:t>signaling</w:t>
      </w:r>
      <w:proofErr w:type="spellEnd"/>
      <w:r w:rsidRPr="00972168">
        <w:rPr>
          <w:rFonts w:ascii="Times" w:eastAsia="Batang" w:hAnsi="Times"/>
          <w:sz w:val="20"/>
          <w:szCs w:val="20"/>
          <w:lang w:val="en-GB" w:eastAsia="x-none"/>
        </w:rPr>
        <w:t>/configuration</w:t>
      </w:r>
    </w:p>
    <w:p w14:paraId="222D8F94" w14:textId="77777777" w:rsidR="00972168" w:rsidRPr="00972168" w:rsidRDefault="00972168" w:rsidP="00972168">
      <w:pPr>
        <w:numPr>
          <w:ilvl w:val="1"/>
          <w:numId w:val="18"/>
        </w:numPr>
        <w:tabs>
          <w:tab w:val="left" w:pos="1440"/>
        </w:tabs>
        <w:snapToGrid w:val="0"/>
        <w:spacing w:after="0"/>
        <w:rPr>
          <w:rFonts w:ascii="Times" w:eastAsia="Batang" w:hAnsi="Times"/>
          <w:sz w:val="20"/>
          <w:szCs w:val="20"/>
          <w:lang w:val="en-GB" w:eastAsia="en-US"/>
        </w:rPr>
      </w:pPr>
      <w:r w:rsidRPr="00972168">
        <w:rPr>
          <w:rFonts w:ascii="Times" w:eastAsia="Batang" w:hAnsi="Times"/>
          <w:sz w:val="20"/>
          <w:szCs w:val="20"/>
          <w:lang w:val="en-GB" w:eastAsia="en-US"/>
        </w:rPr>
        <w:t xml:space="preserve">Note: It is RAN1 understanding that existing SI update procedure is used for SIB based </w:t>
      </w:r>
      <w:proofErr w:type="spellStart"/>
      <w:r w:rsidRPr="00972168">
        <w:rPr>
          <w:rFonts w:ascii="Times" w:eastAsia="Batang" w:hAnsi="Times"/>
          <w:sz w:val="20"/>
          <w:szCs w:val="20"/>
          <w:lang w:val="en-GB" w:eastAsia="en-US"/>
        </w:rPr>
        <w:t>signaling</w:t>
      </w:r>
      <w:proofErr w:type="spellEnd"/>
    </w:p>
    <w:p w14:paraId="48E9E82C" w14:textId="77777777" w:rsidR="00972168" w:rsidRPr="00972168" w:rsidRDefault="00972168" w:rsidP="00972168">
      <w:pPr>
        <w:spacing w:after="0"/>
        <w:rPr>
          <w:rFonts w:ascii="Times" w:eastAsia="Batang" w:hAnsi="Times"/>
          <w:sz w:val="20"/>
          <w:lang w:val="en-GB" w:eastAsia="ko-KR"/>
        </w:rPr>
      </w:pPr>
    </w:p>
    <w:p w14:paraId="507CBDCB" w14:textId="77777777" w:rsidR="00972168" w:rsidRPr="00972168" w:rsidRDefault="00972168" w:rsidP="00972168">
      <w:pPr>
        <w:spacing w:after="0"/>
        <w:rPr>
          <w:rFonts w:eastAsia="Batang"/>
          <w:sz w:val="20"/>
          <w:szCs w:val="20"/>
          <w:highlight w:val="green"/>
          <w:lang w:val="en-GB" w:eastAsia="en-US"/>
        </w:rPr>
      </w:pPr>
      <w:r w:rsidRPr="00972168">
        <w:rPr>
          <w:rFonts w:eastAsia="Batang"/>
          <w:sz w:val="20"/>
          <w:szCs w:val="20"/>
          <w:highlight w:val="green"/>
          <w:lang w:val="en-GB" w:eastAsia="en-US"/>
        </w:rPr>
        <w:t>Agreement:</w:t>
      </w:r>
    </w:p>
    <w:p w14:paraId="5C89FE78" w14:textId="77777777" w:rsidR="00972168" w:rsidRPr="00972168" w:rsidRDefault="00972168" w:rsidP="00972168">
      <w:pPr>
        <w:spacing w:after="0"/>
        <w:rPr>
          <w:rFonts w:eastAsia="Batang"/>
          <w:sz w:val="20"/>
          <w:szCs w:val="20"/>
          <w:lang w:eastAsia="en-US"/>
        </w:rPr>
      </w:pPr>
      <w:r w:rsidRPr="00972168">
        <w:rPr>
          <w:rFonts w:eastAsia="Batang"/>
          <w:sz w:val="20"/>
          <w:szCs w:val="20"/>
          <w:lang w:val="en-GB" w:eastAsia="en-US"/>
        </w:rPr>
        <w:t>Configuration for TRS/CSI-RS occasion(s) for idle/inactive UEs is based on periodic TRS only, including following limitations</w:t>
      </w:r>
    </w:p>
    <w:p w14:paraId="34F426BF" w14:textId="77777777" w:rsidR="00972168" w:rsidRPr="00972168" w:rsidRDefault="00972168" w:rsidP="00972168">
      <w:pPr>
        <w:numPr>
          <w:ilvl w:val="0"/>
          <w:numId w:val="19"/>
        </w:numPr>
        <w:tabs>
          <w:tab w:val="left" w:pos="1440"/>
        </w:tabs>
        <w:spacing w:after="100" w:afterAutospacing="1" w:line="264" w:lineRule="atLeast"/>
        <w:jc w:val="both"/>
        <w:rPr>
          <w:rFonts w:eastAsia="Batang"/>
          <w:sz w:val="20"/>
          <w:szCs w:val="20"/>
          <w:lang w:val="en-GB" w:eastAsia="en-US"/>
        </w:rPr>
      </w:pPr>
      <w:r w:rsidRPr="00972168">
        <w:rPr>
          <w:rFonts w:eastAsia="Batang"/>
          <w:sz w:val="20"/>
          <w:szCs w:val="20"/>
          <w:lang w:val="en-GB" w:eastAsia="en-US"/>
        </w:rPr>
        <w:t>Configuration parameters that are necessary to provide configuration of periodic TRS for idle/inactive UEs</w:t>
      </w:r>
    </w:p>
    <w:p w14:paraId="157F4F79" w14:textId="77777777" w:rsidR="00972168" w:rsidRPr="00972168" w:rsidRDefault="00972168" w:rsidP="00972168">
      <w:pPr>
        <w:numPr>
          <w:ilvl w:val="0"/>
          <w:numId w:val="19"/>
        </w:numPr>
        <w:tabs>
          <w:tab w:val="left" w:pos="1440"/>
        </w:tabs>
        <w:spacing w:before="100" w:beforeAutospacing="1" w:after="100" w:afterAutospacing="1" w:line="264" w:lineRule="atLeast"/>
        <w:jc w:val="both"/>
        <w:rPr>
          <w:rFonts w:eastAsia="Batang"/>
          <w:sz w:val="20"/>
          <w:szCs w:val="20"/>
          <w:lang w:val="en-GB" w:eastAsia="en-US"/>
        </w:rPr>
      </w:pPr>
      <w:r w:rsidRPr="00972168">
        <w:rPr>
          <w:rFonts w:eastAsia="Batang"/>
          <w:sz w:val="20"/>
          <w:szCs w:val="20"/>
          <w:lang w:val="en-GB" w:eastAsia="en-US"/>
        </w:rPr>
        <w:t>Applicable values that are necessary to provide configuration of periodic TRS for idle/inactive UEs</w:t>
      </w:r>
    </w:p>
    <w:p w14:paraId="50187F84" w14:textId="77777777" w:rsidR="00972168" w:rsidRPr="00972168" w:rsidRDefault="00972168" w:rsidP="00972168">
      <w:pPr>
        <w:numPr>
          <w:ilvl w:val="0"/>
          <w:numId w:val="19"/>
        </w:numPr>
        <w:shd w:val="clear" w:color="auto" w:fill="FFFFFF"/>
        <w:tabs>
          <w:tab w:val="left" w:pos="1440"/>
        </w:tabs>
        <w:spacing w:before="60" w:after="0"/>
        <w:jc w:val="both"/>
        <w:rPr>
          <w:rFonts w:eastAsia="Batang"/>
          <w:sz w:val="20"/>
          <w:szCs w:val="20"/>
          <w:lang w:val="en-GB" w:eastAsia="en-US"/>
        </w:rPr>
      </w:pPr>
      <w:r w:rsidRPr="00972168">
        <w:rPr>
          <w:rFonts w:eastAsia="Batang"/>
          <w:sz w:val="20"/>
          <w:szCs w:val="20"/>
          <w:lang w:val="en-GB" w:eastAsia="en-US"/>
        </w:rPr>
        <w:t xml:space="preserve">If the configuration is provided, idle/inactive UEs can always implicitly assume that </w:t>
      </w:r>
      <w:proofErr w:type="spellStart"/>
      <w:r w:rsidRPr="00972168">
        <w:rPr>
          <w:rFonts w:eastAsia="Batang"/>
          <w:sz w:val="20"/>
          <w:szCs w:val="20"/>
          <w:lang w:val="en-GB" w:eastAsia="en-US"/>
        </w:rPr>
        <w:t>trs</w:t>
      </w:r>
      <w:proofErr w:type="spellEnd"/>
      <w:r w:rsidRPr="00972168">
        <w:rPr>
          <w:rFonts w:eastAsia="Batang"/>
          <w:sz w:val="20"/>
          <w:szCs w:val="20"/>
          <w:lang w:val="en-GB" w:eastAsia="en-US"/>
        </w:rPr>
        <w:t xml:space="preserve">-info is configured. </w:t>
      </w:r>
    </w:p>
    <w:p w14:paraId="56E0CB62" w14:textId="77777777" w:rsidR="00972168" w:rsidRPr="00972168" w:rsidRDefault="00972168" w:rsidP="00972168">
      <w:pPr>
        <w:numPr>
          <w:ilvl w:val="1"/>
          <w:numId w:val="19"/>
        </w:numPr>
        <w:spacing w:before="100" w:beforeAutospacing="1" w:after="100" w:afterAutospacing="1"/>
        <w:contextualSpacing/>
        <w:rPr>
          <w:rFonts w:eastAsia="Batang"/>
          <w:b/>
          <w:bCs/>
          <w:sz w:val="20"/>
          <w:szCs w:val="20"/>
          <w:lang w:val="en-GB" w:eastAsia="x-none"/>
        </w:rPr>
      </w:pPr>
      <w:r w:rsidRPr="00972168">
        <w:rPr>
          <w:rFonts w:eastAsia="Batang"/>
          <w:sz w:val="20"/>
          <w:szCs w:val="20"/>
          <w:lang w:val="en-GB" w:eastAsia="x-none"/>
        </w:rPr>
        <w:t xml:space="preserve">The parameter </w:t>
      </w:r>
      <w:proofErr w:type="spellStart"/>
      <w:r w:rsidRPr="00972168">
        <w:rPr>
          <w:rFonts w:eastAsia="Batang"/>
          <w:sz w:val="20"/>
          <w:szCs w:val="20"/>
          <w:lang w:val="en-GB" w:eastAsia="x-none"/>
        </w:rPr>
        <w:t>trs</w:t>
      </w:r>
      <w:proofErr w:type="spellEnd"/>
      <w:r w:rsidRPr="00972168">
        <w:rPr>
          <w:rFonts w:eastAsia="Batang"/>
          <w:sz w:val="20"/>
          <w:szCs w:val="20"/>
          <w:lang w:val="en-GB" w:eastAsia="x-none"/>
        </w:rPr>
        <w:t>-info does not need to be provided in the configuration</w:t>
      </w:r>
    </w:p>
    <w:p w14:paraId="08E7660A" w14:textId="77777777" w:rsidR="00972168" w:rsidRPr="00972168" w:rsidRDefault="00972168" w:rsidP="00972168">
      <w:pPr>
        <w:spacing w:after="0"/>
        <w:rPr>
          <w:rFonts w:eastAsia="Batang"/>
          <w:sz w:val="20"/>
          <w:szCs w:val="20"/>
          <w:highlight w:val="green"/>
          <w:lang w:val="en-GB" w:eastAsia="en-US"/>
        </w:rPr>
      </w:pPr>
      <w:r w:rsidRPr="00972168">
        <w:rPr>
          <w:rFonts w:ascii="Times" w:eastAsia="Batang" w:hAnsi="Times"/>
          <w:sz w:val="20"/>
          <w:szCs w:val="20"/>
          <w:highlight w:val="green"/>
          <w:lang w:val="en-GB" w:eastAsia="en-US"/>
        </w:rPr>
        <w:t>Agreement:</w:t>
      </w:r>
    </w:p>
    <w:p w14:paraId="304255A4" w14:textId="77777777" w:rsidR="00972168" w:rsidRPr="00972168" w:rsidRDefault="00972168" w:rsidP="00972168">
      <w:pPr>
        <w:spacing w:after="0"/>
        <w:rPr>
          <w:rFonts w:ascii="Calibri" w:eastAsia="Batang" w:hAnsi="Calibri" w:cs="Calibri"/>
          <w:sz w:val="20"/>
          <w:szCs w:val="20"/>
          <w:lang w:val="en-GB" w:eastAsia="en-US"/>
        </w:rPr>
      </w:pPr>
      <w:r w:rsidRPr="00972168">
        <w:rPr>
          <w:rFonts w:ascii="Times" w:eastAsia="Batang" w:hAnsi="Times"/>
          <w:sz w:val="20"/>
          <w:szCs w:val="20"/>
          <w:lang w:val="en-GB" w:eastAsia="en-US"/>
        </w:rPr>
        <w:t>For the information provided by a physical layer availability indication of TRS/CSI-RS at the configured occasion(s) to the idle/inactive UEs, one or more alternatives from the following can be supported:</w:t>
      </w:r>
    </w:p>
    <w:p w14:paraId="7BDC3D68" w14:textId="77777777" w:rsidR="00972168" w:rsidRPr="00972168" w:rsidRDefault="00972168" w:rsidP="00972168">
      <w:pPr>
        <w:numPr>
          <w:ilvl w:val="0"/>
          <w:numId w:val="20"/>
        </w:numPr>
        <w:tabs>
          <w:tab w:val="left" w:pos="1440"/>
        </w:tabs>
        <w:spacing w:after="0"/>
        <w:rPr>
          <w:rFonts w:ascii="Times" w:eastAsia="Batang" w:hAnsi="Times"/>
          <w:strike/>
          <w:sz w:val="20"/>
          <w:szCs w:val="20"/>
          <w:lang w:eastAsia="en-US"/>
        </w:rPr>
      </w:pPr>
      <w:r w:rsidRPr="00972168">
        <w:rPr>
          <w:rFonts w:ascii="Times" w:eastAsia="Batang" w:hAnsi="Times"/>
          <w:sz w:val="20"/>
          <w:szCs w:val="20"/>
          <w:lang w:val="en-GB" w:eastAsia="en-US"/>
        </w:rPr>
        <w:t xml:space="preserve">Alt1: Availability/unavailability information for all or some of configured RS resources </w:t>
      </w:r>
      <w:r w:rsidRPr="00972168">
        <w:rPr>
          <w:rFonts w:ascii="Times" w:eastAsia="Batang" w:hAnsi="Times"/>
          <w:color w:val="FF0000"/>
          <w:sz w:val="20"/>
          <w:szCs w:val="20"/>
          <w:lang w:val="en-GB" w:eastAsia="en-US"/>
        </w:rPr>
        <w:t>using a bitmap or codepoint</w:t>
      </w:r>
    </w:p>
    <w:p w14:paraId="4B2CADE6" w14:textId="77777777" w:rsidR="00972168" w:rsidRPr="00972168" w:rsidRDefault="00972168" w:rsidP="00972168">
      <w:pPr>
        <w:numPr>
          <w:ilvl w:val="0"/>
          <w:numId w:val="21"/>
        </w:numPr>
        <w:tabs>
          <w:tab w:val="left" w:pos="1440"/>
        </w:tabs>
        <w:spacing w:after="0"/>
        <w:ind w:left="1140"/>
        <w:rPr>
          <w:rFonts w:ascii="Times" w:eastAsia="Batang" w:hAnsi="Times"/>
          <w:sz w:val="20"/>
          <w:szCs w:val="20"/>
          <w:lang w:val="en-GB" w:eastAsia="en-US"/>
        </w:rPr>
      </w:pPr>
      <w:proofErr w:type="gramStart"/>
      <w:r w:rsidRPr="00972168">
        <w:rPr>
          <w:rFonts w:ascii="Times" w:eastAsia="Batang" w:hAnsi="Times"/>
          <w:sz w:val="20"/>
          <w:szCs w:val="20"/>
          <w:lang w:val="en-GB" w:eastAsia="en-US"/>
        </w:rPr>
        <w:t>e.g.</w:t>
      </w:r>
      <w:proofErr w:type="gramEnd"/>
      <w:r w:rsidRPr="00972168">
        <w:rPr>
          <w:rFonts w:ascii="Times" w:eastAsia="Batang" w:hAnsi="Times"/>
          <w:sz w:val="20"/>
          <w:szCs w:val="20"/>
          <w:lang w:val="en-GB" w:eastAsia="en-US"/>
        </w:rPr>
        <w:t xml:space="preserve"> </w:t>
      </w:r>
      <w:r w:rsidRPr="00972168">
        <w:rPr>
          <w:rFonts w:ascii="Times" w:eastAsia="Batang" w:hAnsi="Times"/>
          <w:color w:val="FF0000"/>
          <w:sz w:val="20"/>
          <w:szCs w:val="20"/>
          <w:lang w:val="en-GB" w:eastAsia="en-US"/>
        </w:rPr>
        <w:t xml:space="preserve">using bitmap, where </w:t>
      </w:r>
      <w:r w:rsidRPr="00972168">
        <w:rPr>
          <w:rFonts w:ascii="Times" w:eastAsia="Batang" w:hAnsi="Times"/>
          <w:sz w:val="20"/>
          <w:szCs w:val="20"/>
          <w:lang w:val="en-GB" w:eastAsia="en-US"/>
        </w:rPr>
        <w:t xml:space="preserve">each bit </w:t>
      </w:r>
      <w:r w:rsidRPr="00972168">
        <w:rPr>
          <w:rFonts w:ascii="Times" w:eastAsia="Batang" w:hAnsi="Times"/>
          <w:strike/>
          <w:color w:val="FF0000"/>
          <w:sz w:val="20"/>
          <w:szCs w:val="20"/>
          <w:lang w:val="en-GB" w:eastAsia="en-US"/>
        </w:rPr>
        <w:t>from a bitmap or a codepoint</w:t>
      </w:r>
      <w:r w:rsidRPr="00972168">
        <w:rPr>
          <w:rFonts w:ascii="Times" w:eastAsia="Batang" w:hAnsi="Times"/>
          <w:color w:val="FF0000"/>
          <w:sz w:val="20"/>
          <w:szCs w:val="20"/>
          <w:lang w:val="en-GB" w:eastAsia="en-US"/>
        </w:rPr>
        <w:t xml:space="preserve"> </w:t>
      </w:r>
      <w:r w:rsidRPr="00972168">
        <w:rPr>
          <w:rFonts w:ascii="Times" w:eastAsia="Batang" w:hAnsi="Times"/>
          <w:sz w:val="20"/>
          <w:szCs w:val="20"/>
          <w:lang w:val="en-GB" w:eastAsia="en-US"/>
        </w:rPr>
        <w:t>is associated with at least one resource</w:t>
      </w:r>
      <w:r w:rsidRPr="00972168">
        <w:rPr>
          <w:rFonts w:ascii="Times" w:eastAsia="Batang" w:hAnsi="Times"/>
          <w:strike/>
          <w:sz w:val="20"/>
          <w:szCs w:val="20"/>
          <w:lang w:val="en-GB" w:eastAsia="en-US"/>
        </w:rPr>
        <w:t>/configuration</w:t>
      </w:r>
      <w:r w:rsidRPr="00972168">
        <w:rPr>
          <w:rFonts w:ascii="Times" w:eastAsia="Batang" w:hAnsi="Times"/>
          <w:sz w:val="20"/>
          <w:szCs w:val="20"/>
          <w:lang w:val="en-GB" w:eastAsia="en-US"/>
        </w:rPr>
        <w:t xml:space="preserve"> or a set/group of resources</w:t>
      </w:r>
    </w:p>
    <w:p w14:paraId="0C1838C9" w14:textId="77777777" w:rsidR="00972168" w:rsidRPr="00972168" w:rsidRDefault="00972168" w:rsidP="00972168">
      <w:pPr>
        <w:numPr>
          <w:ilvl w:val="0"/>
          <w:numId w:val="21"/>
        </w:numPr>
        <w:tabs>
          <w:tab w:val="left" w:pos="1440"/>
        </w:tabs>
        <w:spacing w:after="0"/>
        <w:ind w:left="1140"/>
        <w:rPr>
          <w:rFonts w:ascii="Times" w:eastAsia="Batang" w:hAnsi="Times"/>
          <w:color w:val="FF0000"/>
          <w:sz w:val="20"/>
          <w:szCs w:val="20"/>
          <w:lang w:val="en-GB" w:eastAsia="en-US"/>
        </w:rPr>
      </w:pPr>
      <w:proofErr w:type="gramStart"/>
      <w:r w:rsidRPr="00972168">
        <w:rPr>
          <w:rFonts w:ascii="Times" w:eastAsia="Batang" w:hAnsi="Times"/>
          <w:color w:val="FF0000"/>
          <w:sz w:val="20"/>
          <w:szCs w:val="20"/>
          <w:lang w:val="en-GB" w:eastAsia="en-US"/>
        </w:rPr>
        <w:t>e.g.</w:t>
      </w:r>
      <w:proofErr w:type="gramEnd"/>
      <w:r w:rsidRPr="00972168">
        <w:rPr>
          <w:rFonts w:ascii="Times" w:eastAsia="Batang" w:hAnsi="Times"/>
          <w:color w:val="FF0000"/>
          <w:sz w:val="20"/>
          <w:szCs w:val="20"/>
          <w:lang w:val="en-GB" w:eastAsia="en-US"/>
        </w:rPr>
        <w:t xml:space="preserve"> a codepoint to indicate a state of availability/unavailability for all or some of configured RS resources  </w:t>
      </w:r>
    </w:p>
    <w:p w14:paraId="18471D89" w14:textId="77777777" w:rsidR="00972168" w:rsidRPr="00972168" w:rsidRDefault="00972168" w:rsidP="00972168">
      <w:pPr>
        <w:numPr>
          <w:ilvl w:val="0"/>
          <w:numId w:val="20"/>
        </w:numPr>
        <w:tabs>
          <w:tab w:val="left" w:pos="1440"/>
        </w:tabs>
        <w:spacing w:after="0"/>
        <w:rPr>
          <w:rFonts w:ascii="Times" w:eastAsia="Batang" w:hAnsi="Times"/>
          <w:sz w:val="20"/>
          <w:szCs w:val="20"/>
          <w:lang w:val="en-GB" w:eastAsia="en-US"/>
        </w:rPr>
      </w:pPr>
      <w:r w:rsidRPr="00972168">
        <w:rPr>
          <w:rFonts w:ascii="Times" w:eastAsia="Batang" w:hAnsi="Times"/>
          <w:sz w:val="20"/>
          <w:szCs w:val="20"/>
          <w:lang w:val="en-GB" w:eastAsia="en-US"/>
        </w:rPr>
        <w:t>Alt2: value or codepoint to indicate one or more resource/configuration indices that correspond to the available RS resources</w:t>
      </w:r>
    </w:p>
    <w:p w14:paraId="7B44D22E" w14:textId="77777777" w:rsidR="00972168" w:rsidRPr="00972168" w:rsidRDefault="00972168" w:rsidP="00972168">
      <w:pPr>
        <w:numPr>
          <w:ilvl w:val="0"/>
          <w:numId w:val="20"/>
        </w:numPr>
        <w:tabs>
          <w:tab w:val="left" w:pos="1440"/>
        </w:tabs>
        <w:spacing w:after="0"/>
        <w:rPr>
          <w:rFonts w:ascii="Times" w:eastAsia="Batang" w:hAnsi="Times"/>
          <w:sz w:val="20"/>
          <w:szCs w:val="20"/>
          <w:lang w:val="en-GB" w:eastAsia="en-US"/>
        </w:rPr>
      </w:pPr>
      <w:r w:rsidRPr="00972168">
        <w:rPr>
          <w:rFonts w:ascii="Times" w:eastAsia="Batang" w:hAnsi="Times"/>
          <w:sz w:val="20"/>
          <w:szCs w:val="20"/>
          <w:lang w:val="en-GB" w:eastAsia="en-US"/>
        </w:rPr>
        <w:t>FFS whether and how to indicate the ‘availability’ in beam selective manner.</w:t>
      </w:r>
    </w:p>
    <w:p w14:paraId="1A401E82" w14:textId="77777777" w:rsidR="00972168" w:rsidRPr="00972168" w:rsidRDefault="00972168" w:rsidP="00972168">
      <w:pPr>
        <w:numPr>
          <w:ilvl w:val="0"/>
          <w:numId w:val="20"/>
        </w:numPr>
        <w:tabs>
          <w:tab w:val="left" w:pos="1440"/>
        </w:tabs>
        <w:spacing w:after="0"/>
        <w:rPr>
          <w:rFonts w:ascii="Times" w:eastAsia="Batang" w:hAnsi="Times"/>
          <w:sz w:val="20"/>
          <w:szCs w:val="20"/>
          <w:lang w:val="en-GB" w:eastAsia="en-US"/>
        </w:rPr>
      </w:pPr>
      <w:r w:rsidRPr="00972168">
        <w:rPr>
          <w:rFonts w:ascii="Times" w:eastAsia="Batang" w:hAnsi="Times"/>
          <w:sz w:val="20"/>
          <w:szCs w:val="20"/>
          <w:lang w:val="en-GB" w:eastAsia="en-US"/>
        </w:rPr>
        <w:t>Other alternatives are not precluded</w:t>
      </w:r>
    </w:p>
    <w:p w14:paraId="4A2A8C1A" w14:textId="1F0D46B4" w:rsidR="00972168" w:rsidRDefault="00972168" w:rsidP="002C0920">
      <w:pPr>
        <w:pStyle w:val="0Maintext"/>
        <w:spacing w:after="120" w:afterAutospacing="0" w:line="240" w:lineRule="auto"/>
        <w:ind w:firstLine="0"/>
      </w:pPr>
    </w:p>
    <w:p w14:paraId="48D9D30A" w14:textId="00962770" w:rsidR="00400CC3" w:rsidRPr="006E6ED9" w:rsidRDefault="00400CC3" w:rsidP="00400CC3">
      <w:pPr>
        <w:pStyle w:val="Heading2"/>
        <w:numPr>
          <w:ilvl w:val="0"/>
          <w:numId w:val="0"/>
        </w:numPr>
        <w:rPr>
          <w:u w:val="single"/>
        </w:rPr>
      </w:pPr>
      <w:r w:rsidRPr="006E6ED9">
        <w:rPr>
          <w:u w:val="single"/>
        </w:rPr>
        <w:t>RAN1#10</w:t>
      </w:r>
      <w:r>
        <w:rPr>
          <w:u w:val="single"/>
        </w:rPr>
        <w:t>5</w:t>
      </w:r>
      <w:r w:rsidRPr="006E6ED9">
        <w:rPr>
          <w:u w:val="single"/>
        </w:rPr>
        <w:t>-e</w:t>
      </w:r>
    </w:p>
    <w:p w14:paraId="607E8BF1" w14:textId="77777777" w:rsidR="00400CC3" w:rsidRPr="00400CC3" w:rsidRDefault="00400CC3" w:rsidP="00400CC3">
      <w:pPr>
        <w:spacing w:after="0"/>
        <w:rPr>
          <w:rFonts w:eastAsia="Batang"/>
          <w:sz w:val="20"/>
          <w:szCs w:val="20"/>
          <w:highlight w:val="green"/>
          <w:lang w:val="en-GB" w:eastAsia="en-US"/>
        </w:rPr>
      </w:pPr>
      <w:r w:rsidRPr="00400CC3">
        <w:rPr>
          <w:rFonts w:ascii="Times" w:eastAsia="Batang" w:hAnsi="Times"/>
          <w:sz w:val="20"/>
          <w:szCs w:val="20"/>
          <w:highlight w:val="green"/>
          <w:lang w:val="en-GB" w:eastAsia="en-US"/>
        </w:rPr>
        <w:t>Agreement:</w:t>
      </w:r>
    </w:p>
    <w:p w14:paraId="71CB94CF" w14:textId="77777777" w:rsidR="00400CC3" w:rsidRPr="00400CC3" w:rsidRDefault="00400CC3" w:rsidP="00400CC3">
      <w:pPr>
        <w:snapToGrid w:val="0"/>
        <w:spacing w:after="0"/>
        <w:rPr>
          <w:rFonts w:ascii="Times" w:eastAsia="Batang" w:hAnsi="Times"/>
          <w:sz w:val="20"/>
          <w:szCs w:val="20"/>
          <w:lang w:eastAsia="en-US"/>
        </w:rPr>
      </w:pPr>
      <w:r w:rsidRPr="00400CC3">
        <w:rPr>
          <w:rFonts w:ascii="Times" w:eastAsia="Batang" w:hAnsi="Times"/>
          <w:sz w:val="20"/>
          <w:szCs w:val="20"/>
          <w:lang w:val="en-GB" w:eastAsia="en-US"/>
        </w:rPr>
        <w:t>Confirm the following working assumption:</w:t>
      </w:r>
    </w:p>
    <w:p w14:paraId="2A18B77F" w14:textId="77777777" w:rsidR="00400CC3" w:rsidRPr="00400CC3" w:rsidRDefault="00400CC3" w:rsidP="00400CC3">
      <w:pPr>
        <w:snapToGrid w:val="0"/>
        <w:spacing w:after="0"/>
        <w:ind w:left="360"/>
        <w:rPr>
          <w:rFonts w:ascii="Times" w:eastAsia="Batang" w:hAnsi="Times"/>
          <w:sz w:val="20"/>
          <w:szCs w:val="20"/>
          <w:lang w:val="en-GB" w:eastAsia="en-US"/>
        </w:rPr>
      </w:pPr>
      <w:r w:rsidRPr="00400CC3">
        <w:rPr>
          <w:rFonts w:ascii="Times" w:eastAsia="Batang" w:hAnsi="Times" w:cs="Times"/>
          <w:sz w:val="20"/>
          <w:szCs w:val="20"/>
          <w:lang w:val="en-GB" w:eastAsia="en-US"/>
        </w:rPr>
        <w:t xml:space="preserve">Support at least L1 based </w:t>
      </w:r>
      <w:proofErr w:type="spellStart"/>
      <w:r w:rsidRPr="00400CC3">
        <w:rPr>
          <w:rFonts w:ascii="Times" w:eastAsia="Batang" w:hAnsi="Times" w:cs="Times"/>
          <w:sz w:val="20"/>
          <w:szCs w:val="20"/>
          <w:lang w:val="en-GB" w:eastAsia="en-US"/>
        </w:rPr>
        <w:t>signaling</w:t>
      </w:r>
      <w:proofErr w:type="spellEnd"/>
      <w:r w:rsidRPr="00400CC3">
        <w:rPr>
          <w:rFonts w:ascii="Times" w:eastAsia="Batang" w:hAnsi="Times" w:cs="Times"/>
          <w:sz w:val="20"/>
          <w:szCs w:val="20"/>
          <w:lang w:val="en-GB" w:eastAsia="en-US"/>
        </w:rPr>
        <w:t xml:space="preserve"> for the availability indication of TRS/CSI-RS at the configured occasion(s) to the idle/inactive UEs.</w:t>
      </w:r>
    </w:p>
    <w:p w14:paraId="11444500" w14:textId="77777777" w:rsidR="00400CC3" w:rsidRPr="00400CC3" w:rsidRDefault="00400CC3" w:rsidP="00400CC3">
      <w:pPr>
        <w:numPr>
          <w:ilvl w:val="0"/>
          <w:numId w:val="18"/>
        </w:numPr>
        <w:tabs>
          <w:tab w:val="left" w:pos="1440"/>
        </w:tabs>
        <w:snapToGrid w:val="0"/>
        <w:spacing w:after="0"/>
        <w:ind w:left="1080"/>
        <w:rPr>
          <w:rFonts w:ascii="Times" w:eastAsia="Batang" w:hAnsi="Times" w:cs="Times"/>
          <w:sz w:val="20"/>
          <w:szCs w:val="20"/>
          <w:lang w:val="en-GB" w:eastAsia="x-none"/>
        </w:rPr>
      </w:pPr>
      <w:r w:rsidRPr="00400CC3">
        <w:rPr>
          <w:rFonts w:ascii="Times" w:eastAsia="Batang" w:hAnsi="Times" w:cs="Times"/>
          <w:sz w:val="20"/>
          <w:szCs w:val="20"/>
          <w:lang w:val="en-GB" w:eastAsia="x-none"/>
        </w:rPr>
        <w:t xml:space="preserve">FFS details, including paging DCI and/or PEI for L1 based </w:t>
      </w:r>
      <w:proofErr w:type="spellStart"/>
      <w:r w:rsidRPr="00400CC3">
        <w:rPr>
          <w:rFonts w:ascii="Times" w:eastAsia="Batang" w:hAnsi="Times" w:cs="Times"/>
          <w:sz w:val="20"/>
          <w:szCs w:val="20"/>
          <w:lang w:val="en-GB" w:eastAsia="x-none"/>
        </w:rPr>
        <w:t>signaling</w:t>
      </w:r>
      <w:proofErr w:type="spellEnd"/>
    </w:p>
    <w:p w14:paraId="0317DDE1" w14:textId="77777777" w:rsidR="00400CC3" w:rsidRPr="00400CC3" w:rsidRDefault="00400CC3" w:rsidP="00400CC3">
      <w:pPr>
        <w:numPr>
          <w:ilvl w:val="0"/>
          <w:numId w:val="18"/>
        </w:numPr>
        <w:tabs>
          <w:tab w:val="left" w:pos="1440"/>
        </w:tabs>
        <w:snapToGrid w:val="0"/>
        <w:spacing w:after="0"/>
        <w:ind w:left="1080"/>
        <w:rPr>
          <w:rFonts w:ascii="Times" w:eastAsia="Batang" w:hAnsi="Times" w:cs="Times"/>
          <w:sz w:val="20"/>
          <w:szCs w:val="20"/>
          <w:lang w:val="en-GB" w:eastAsia="x-none"/>
        </w:rPr>
      </w:pPr>
      <w:r w:rsidRPr="00400CC3">
        <w:rPr>
          <w:rFonts w:ascii="Times" w:eastAsia="Batang" w:hAnsi="Times" w:cs="Times"/>
          <w:sz w:val="20"/>
          <w:szCs w:val="20"/>
          <w:lang w:val="en-GB" w:eastAsia="x-none"/>
        </w:rPr>
        <w:t xml:space="preserve">FFS SIB-based </w:t>
      </w:r>
      <w:proofErr w:type="spellStart"/>
      <w:r w:rsidRPr="00400CC3">
        <w:rPr>
          <w:rFonts w:ascii="Times" w:eastAsia="Batang" w:hAnsi="Times" w:cs="Times"/>
          <w:sz w:val="20"/>
          <w:szCs w:val="20"/>
          <w:lang w:val="en-GB" w:eastAsia="x-none"/>
        </w:rPr>
        <w:t>signaling</w:t>
      </w:r>
      <w:proofErr w:type="spellEnd"/>
      <w:r w:rsidRPr="00400CC3">
        <w:rPr>
          <w:rFonts w:ascii="Times" w:eastAsia="Batang" w:hAnsi="Times" w:cs="Times"/>
          <w:sz w:val="20"/>
          <w:szCs w:val="20"/>
          <w:lang w:val="en-GB" w:eastAsia="x-none"/>
        </w:rPr>
        <w:t>/configuration</w:t>
      </w:r>
    </w:p>
    <w:p w14:paraId="45A7C227" w14:textId="77777777" w:rsidR="00400CC3" w:rsidRPr="00400CC3" w:rsidRDefault="00400CC3" w:rsidP="00400CC3">
      <w:pPr>
        <w:numPr>
          <w:ilvl w:val="1"/>
          <w:numId w:val="18"/>
        </w:numPr>
        <w:tabs>
          <w:tab w:val="left" w:pos="1440"/>
        </w:tabs>
        <w:snapToGrid w:val="0"/>
        <w:spacing w:after="0"/>
        <w:ind w:left="1800"/>
        <w:rPr>
          <w:rFonts w:ascii="Times" w:eastAsia="Batang" w:hAnsi="Times" w:cs="Times"/>
          <w:sz w:val="20"/>
          <w:szCs w:val="20"/>
          <w:lang w:val="en-GB" w:eastAsia="en-US"/>
        </w:rPr>
      </w:pPr>
      <w:r w:rsidRPr="00400CC3">
        <w:rPr>
          <w:rFonts w:ascii="Times" w:eastAsia="Batang" w:hAnsi="Times" w:cs="Times"/>
          <w:sz w:val="20"/>
          <w:szCs w:val="20"/>
          <w:lang w:val="en-GB" w:eastAsia="en-US"/>
        </w:rPr>
        <w:t>Note: It is RAN1 understanding that existing SI update procedure is used for SIB based signalling</w:t>
      </w:r>
    </w:p>
    <w:p w14:paraId="4FD01B99" w14:textId="77777777" w:rsidR="00400CC3" w:rsidRPr="00400CC3" w:rsidRDefault="00400CC3" w:rsidP="00400CC3">
      <w:pPr>
        <w:spacing w:after="0"/>
        <w:rPr>
          <w:rFonts w:eastAsia="Batang"/>
          <w:sz w:val="20"/>
          <w:szCs w:val="20"/>
          <w:lang w:eastAsia="en-US"/>
        </w:rPr>
      </w:pPr>
      <w:r w:rsidRPr="00400CC3">
        <w:rPr>
          <w:rFonts w:ascii="Times" w:eastAsia="Batang" w:hAnsi="Times"/>
          <w:color w:val="1F497D"/>
          <w:sz w:val="20"/>
          <w:szCs w:val="20"/>
          <w:lang w:val="en-GB" w:eastAsia="en-US"/>
        </w:rPr>
        <w:t> </w:t>
      </w:r>
    </w:p>
    <w:p w14:paraId="7DBFADB8" w14:textId="77777777" w:rsidR="00400CC3" w:rsidRPr="00400CC3" w:rsidRDefault="00400CC3" w:rsidP="00400CC3">
      <w:pPr>
        <w:spacing w:after="0"/>
        <w:rPr>
          <w:rFonts w:eastAsia="Batang"/>
          <w:sz w:val="20"/>
          <w:szCs w:val="20"/>
          <w:highlight w:val="green"/>
          <w:lang w:val="en-GB" w:eastAsia="en-US"/>
        </w:rPr>
      </w:pPr>
      <w:r w:rsidRPr="00400CC3">
        <w:rPr>
          <w:rFonts w:ascii="Times" w:eastAsia="Batang" w:hAnsi="Times"/>
          <w:sz w:val="20"/>
          <w:szCs w:val="20"/>
          <w:highlight w:val="green"/>
          <w:lang w:val="en-GB" w:eastAsia="en-US"/>
        </w:rPr>
        <w:t>Agreement:</w:t>
      </w:r>
    </w:p>
    <w:p w14:paraId="3D7876B0" w14:textId="77777777" w:rsidR="00400CC3" w:rsidRPr="00400CC3" w:rsidRDefault="00400CC3" w:rsidP="00400CC3">
      <w:pPr>
        <w:spacing w:after="0"/>
        <w:rPr>
          <w:rFonts w:ascii="Times" w:eastAsia="Batang" w:hAnsi="Times"/>
          <w:sz w:val="20"/>
          <w:szCs w:val="20"/>
          <w:lang w:val="en-GB" w:eastAsia="en-US"/>
        </w:rPr>
      </w:pPr>
      <w:r w:rsidRPr="00400CC3">
        <w:rPr>
          <w:rFonts w:ascii="Times" w:eastAsia="Batang" w:hAnsi="Times"/>
          <w:sz w:val="20"/>
          <w:szCs w:val="20"/>
          <w:lang w:val="en-GB" w:eastAsia="en-US"/>
        </w:rPr>
        <w:t>For the information provided by a physical layer availability indication of TRS/CSI-RS at the configured occasion(s) to the idle/inactive UEs, support availability/unavailability information for configured RS resources using a bitmap or codepoint</w:t>
      </w:r>
    </w:p>
    <w:p w14:paraId="516E07BE" w14:textId="77777777" w:rsidR="00400CC3" w:rsidRPr="00400CC3" w:rsidRDefault="00400CC3" w:rsidP="00400CC3">
      <w:pPr>
        <w:numPr>
          <w:ilvl w:val="0"/>
          <w:numId w:val="22"/>
        </w:numPr>
        <w:tabs>
          <w:tab w:val="left" w:pos="1440"/>
        </w:tabs>
        <w:spacing w:after="0"/>
        <w:rPr>
          <w:rFonts w:ascii="Times" w:hAnsi="Times"/>
          <w:sz w:val="20"/>
          <w:szCs w:val="20"/>
          <w:lang w:val="en-GB" w:eastAsia="en-US"/>
        </w:rPr>
      </w:pPr>
      <w:proofErr w:type="gramStart"/>
      <w:r w:rsidRPr="00400CC3">
        <w:rPr>
          <w:rFonts w:ascii="Times" w:hAnsi="Times"/>
          <w:sz w:val="20"/>
          <w:szCs w:val="20"/>
          <w:lang w:val="en-GB" w:eastAsia="en-US"/>
        </w:rPr>
        <w:lastRenderedPageBreak/>
        <w:t>e.g.</w:t>
      </w:r>
      <w:proofErr w:type="gramEnd"/>
      <w:r w:rsidRPr="00400CC3">
        <w:rPr>
          <w:rFonts w:ascii="Times" w:hAnsi="Times"/>
          <w:sz w:val="20"/>
          <w:szCs w:val="20"/>
          <w:lang w:val="en-GB" w:eastAsia="en-US"/>
        </w:rPr>
        <w:t xml:space="preserve"> using bitmap, where each bit is associated with at least one resource/configuration or a set/group of resources</w:t>
      </w:r>
    </w:p>
    <w:p w14:paraId="052BDAA5" w14:textId="77777777" w:rsidR="00400CC3" w:rsidRPr="00400CC3" w:rsidRDefault="00400CC3" w:rsidP="00400CC3">
      <w:pPr>
        <w:numPr>
          <w:ilvl w:val="0"/>
          <w:numId w:val="22"/>
        </w:numPr>
        <w:tabs>
          <w:tab w:val="left" w:pos="1440"/>
        </w:tabs>
        <w:spacing w:after="0"/>
        <w:rPr>
          <w:rFonts w:ascii="Times" w:hAnsi="Times"/>
          <w:sz w:val="20"/>
          <w:szCs w:val="20"/>
          <w:lang w:val="en-GB" w:eastAsia="en-US"/>
        </w:rPr>
      </w:pPr>
      <w:proofErr w:type="gramStart"/>
      <w:r w:rsidRPr="00400CC3">
        <w:rPr>
          <w:rFonts w:ascii="Times" w:hAnsi="Times"/>
          <w:sz w:val="20"/>
          <w:szCs w:val="20"/>
          <w:lang w:val="en-GB" w:eastAsia="en-US"/>
        </w:rPr>
        <w:t>e.g.</w:t>
      </w:r>
      <w:proofErr w:type="gramEnd"/>
      <w:r w:rsidRPr="00400CC3">
        <w:rPr>
          <w:rFonts w:ascii="Times" w:hAnsi="Times"/>
          <w:sz w:val="20"/>
          <w:szCs w:val="20"/>
          <w:lang w:val="en-GB" w:eastAsia="en-US"/>
        </w:rPr>
        <w:t xml:space="preserve"> a codepoint to indicate a state of availability/unavailability for all or some of configured RS resources </w:t>
      </w:r>
    </w:p>
    <w:p w14:paraId="7E6F9E84" w14:textId="77777777" w:rsidR="00400CC3" w:rsidRPr="00400CC3" w:rsidRDefault="00400CC3" w:rsidP="00400CC3">
      <w:pPr>
        <w:numPr>
          <w:ilvl w:val="0"/>
          <w:numId w:val="22"/>
        </w:numPr>
        <w:tabs>
          <w:tab w:val="left" w:pos="1440"/>
        </w:tabs>
        <w:spacing w:after="0"/>
        <w:rPr>
          <w:rFonts w:ascii="Times" w:hAnsi="Times"/>
          <w:sz w:val="20"/>
          <w:szCs w:val="20"/>
          <w:lang w:val="en-GB" w:eastAsia="en-US"/>
        </w:rPr>
      </w:pPr>
      <w:r w:rsidRPr="00400CC3">
        <w:rPr>
          <w:rFonts w:ascii="Times" w:hAnsi="Times"/>
          <w:sz w:val="20"/>
          <w:szCs w:val="20"/>
          <w:lang w:val="en-GB" w:eastAsia="en-US"/>
        </w:rPr>
        <w:t>FFS maximum number of configured RS resources per physical layer availability indication to support.</w:t>
      </w:r>
    </w:p>
    <w:p w14:paraId="1B211F19" w14:textId="77777777" w:rsidR="00400CC3" w:rsidRPr="00400CC3" w:rsidRDefault="00400CC3" w:rsidP="00400CC3">
      <w:pPr>
        <w:numPr>
          <w:ilvl w:val="0"/>
          <w:numId w:val="22"/>
        </w:numPr>
        <w:tabs>
          <w:tab w:val="left" w:pos="1440"/>
        </w:tabs>
        <w:spacing w:after="0"/>
        <w:rPr>
          <w:rFonts w:ascii="Times" w:hAnsi="Times"/>
          <w:sz w:val="20"/>
          <w:szCs w:val="20"/>
          <w:lang w:val="en-GB" w:eastAsia="en-US"/>
        </w:rPr>
      </w:pPr>
      <w:r w:rsidRPr="00400CC3">
        <w:rPr>
          <w:rFonts w:ascii="Times" w:hAnsi="Times"/>
          <w:sz w:val="20"/>
          <w:szCs w:val="20"/>
          <w:lang w:val="en-GB" w:eastAsia="en-US"/>
        </w:rPr>
        <w:t>FFS whether availability/unavailability information is for all or some of configured RS resources</w:t>
      </w:r>
    </w:p>
    <w:p w14:paraId="60B2C059" w14:textId="77777777" w:rsidR="00400CC3" w:rsidRPr="00400CC3" w:rsidRDefault="00400CC3" w:rsidP="00400CC3">
      <w:pPr>
        <w:spacing w:after="0"/>
        <w:rPr>
          <w:rFonts w:ascii="Times" w:eastAsia="Calibri" w:hAnsi="Times"/>
          <w:sz w:val="20"/>
          <w:szCs w:val="20"/>
          <w:lang w:val="en-GB" w:eastAsia="en-US"/>
        </w:rPr>
      </w:pPr>
      <w:r w:rsidRPr="00400CC3">
        <w:rPr>
          <w:rFonts w:ascii="Times" w:eastAsia="Batang" w:hAnsi="Times"/>
          <w:color w:val="1F497D"/>
          <w:sz w:val="20"/>
          <w:szCs w:val="20"/>
          <w:lang w:val="en-GB" w:eastAsia="en-US"/>
        </w:rPr>
        <w:t> </w:t>
      </w:r>
    </w:p>
    <w:p w14:paraId="4489EE00" w14:textId="77777777" w:rsidR="00400CC3" w:rsidRPr="00400CC3" w:rsidRDefault="00400CC3" w:rsidP="00400CC3">
      <w:pPr>
        <w:spacing w:after="0"/>
        <w:rPr>
          <w:rFonts w:eastAsia="Batang"/>
          <w:sz w:val="20"/>
          <w:szCs w:val="20"/>
          <w:highlight w:val="green"/>
          <w:lang w:val="en-GB" w:eastAsia="en-US"/>
        </w:rPr>
      </w:pPr>
      <w:r w:rsidRPr="00400CC3">
        <w:rPr>
          <w:rFonts w:ascii="Times" w:eastAsia="Batang" w:hAnsi="Times"/>
          <w:sz w:val="20"/>
          <w:szCs w:val="20"/>
          <w:highlight w:val="green"/>
          <w:lang w:val="en-GB" w:eastAsia="en-US"/>
        </w:rPr>
        <w:t>Agreement:</w:t>
      </w:r>
    </w:p>
    <w:p w14:paraId="7A7C3D67" w14:textId="77777777" w:rsidR="00400CC3" w:rsidRPr="00400CC3" w:rsidRDefault="00400CC3" w:rsidP="00400CC3">
      <w:pPr>
        <w:spacing w:after="0"/>
        <w:rPr>
          <w:rFonts w:ascii="Times" w:eastAsia="Batang" w:hAnsi="Times"/>
          <w:sz w:val="20"/>
          <w:szCs w:val="20"/>
          <w:lang w:val="en-GB" w:eastAsia="en-US"/>
        </w:rPr>
      </w:pPr>
      <w:r w:rsidRPr="00400CC3">
        <w:rPr>
          <w:rFonts w:ascii="Times" w:eastAsia="Batang" w:hAnsi="Times"/>
          <w:sz w:val="20"/>
          <w:szCs w:val="20"/>
          <w:lang w:val="en-GB" w:eastAsia="en-US"/>
        </w:rPr>
        <w:t>Support applicable values for the following configuration parameters as below.</w:t>
      </w:r>
    </w:p>
    <w:p w14:paraId="0B4C9C98" w14:textId="77777777" w:rsidR="00400CC3" w:rsidRPr="00400CC3" w:rsidRDefault="00400CC3" w:rsidP="00400CC3">
      <w:pPr>
        <w:numPr>
          <w:ilvl w:val="0"/>
          <w:numId w:val="23"/>
        </w:numPr>
        <w:tabs>
          <w:tab w:val="left" w:pos="1440"/>
        </w:tabs>
        <w:spacing w:after="0"/>
        <w:rPr>
          <w:rFonts w:ascii="Times" w:hAnsi="Times"/>
          <w:sz w:val="20"/>
          <w:szCs w:val="20"/>
          <w:lang w:val="en-GB" w:eastAsia="en-US"/>
        </w:rPr>
      </w:pPr>
      <w:proofErr w:type="spellStart"/>
      <w:r w:rsidRPr="00400CC3">
        <w:rPr>
          <w:rFonts w:ascii="Times" w:hAnsi="Times"/>
          <w:sz w:val="20"/>
          <w:szCs w:val="20"/>
          <w:lang w:val="en-GB" w:eastAsia="en-US"/>
        </w:rPr>
        <w:t>powerControlOffsetSS</w:t>
      </w:r>
      <w:proofErr w:type="spellEnd"/>
      <w:r w:rsidRPr="00400CC3">
        <w:rPr>
          <w:rFonts w:ascii="Times" w:hAnsi="Times"/>
          <w:sz w:val="20"/>
          <w:szCs w:val="20"/>
          <w:lang w:val="en-GB" w:eastAsia="en-US"/>
        </w:rPr>
        <w:t xml:space="preserve">: {-3, 0, 3, </w:t>
      </w:r>
      <w:proofErr w:type="gramStart"/>
      <w:r w:rsidRPr="00400CC3">
        <w:rPr>
          <w:rFonts w:ascii="Times" w:hAnsi="Times"/>
          <w:sz w:val="20"/>
          <w:szCs w:val="20"/>
          <w:lang w:val="en-GB" w:eastAsia="en-US"/>
        </w:rPr>
        <w:t>6}dB</w:t>
      </w:r>
      <w:proofErr w:type="gramEnd"/>
    </w:p>
    <w:p w14:paraId="15203695" w14:textId="77777777" w:rsidR="00400CC3" w:rsidRPr="00400CC3" w:rsidRDefault="00400CC3" w:rsidP="00400CC3">
      <w:pPr>
        <w:numPr>
          <w:ilvl w:val="0"/>
          <w:numId w:val="23"/>
        </w:numPr>
        <w:tabs>
          <w:tab w:val="left" w:pos="1440"/>
        </w:tabs>
        <w:spacing w:after="0"/>
        <w:rPr>
          <w:rFonts w:ascii="Times" w:hAnsi="Times"/>
          <w:sz w:val="20"/>
          <w:szCs w:val="20"/>
          <w:lang w:val="en-GB" w:eastAsia="en-US"/>
        </w:rPr>
      </w:pPr>
      <w:proofErr w:type="spellStart"/>
      <w:r w:rsidRPr="00400CC3">
        <w:rPr>
          <w:rFonts w:ascii="Times" w:hAnsi="Times"/>
          <w:sz w:val="20"/>
          <w:szCs w:val="20"/>
          <w:lang w:val="en-GB" w:eastAsia="en-US"/>
        </w:rPr>
        <w:t>scramblingID</w:t>
      </w:r>
      <w:proofErr w:type="spellEnd"/>
      <w:r w:rsidRPr="00400CC3">
        <w:rPr>
          <w:rFonts w:ascii="Times" w:hAnsi="Times"/>
          <w:sz w:val="20"/>
          <w:szCs w:val="20"/>
          <w:lang w:val="en-GB" w:eastAsia="en-US"/>
        </w:rPr>
        <w:t>: 0 to 1023</w:t>
      </w:r>
    </w:p>
    <w:p w14:paraId="0FDAB0EC" w14:textId="77777777" w:rsidR="00400CC3" w:rsidRPr="00400CC3" w:rsidRDefault="00400CC3" w:rsidP="00400CC3">
      <w:pPr>
        <w:numPr>
          <w:ilvl w:val="0"/>
          <w:numId w:val="23"/>
        </w:numPr>
        <w:tabs>
          <w:tab w:val="left" w:pos="1440"/>
        </w:tabs>
        <w:spacing w:after="0"/>
        <w:rPr>
          <w:rFonts w:ascii="Times" w:hAnsi="Times"/>
          <w:sz w:val="20"/>
          <w:szCs w:val="20"/>
          <w:lang w:val="en-GB" w:eastAsia="en-US"/>
        </w:rPr>
      </w:pPr>
      <w:proofErr w:type="spellStart"/>
      <w:r w:rsidRPr="00400CC3">
        <w:rPr>
          <w:rFonts w:ascii="Times" w:hAnsi="Times"/>
          <w:sz w:val="20"/>
          <w:szCs w:val="20"/>
          <w:lang w:val="en-GB" w:eastAsia="en-US"/>
        </w:rPr>
        <w:t>firstOFDMSymbolInTimeDomain</w:t>
      </w:r>
      <w:proofErr w:type="spellEnd"/>
      <w:r w:rsidRPr="00400CC3">
        <w:rPr>
          <w:rFonts w:ascii="Times" w:hAnsi="Times"/>
          <w:sz w:val="20"/>
          <w:szCs w:val="20"/>
          <w:lang w:val="en-GB" w:eastAsia="en-US"/>
        </w:rPr>
        <w:t xml:space="preserve">: 0 to 9 </w:t>
      </w:r>
    </w:p>
    <w:p w14:paraId="53C20974" w14:textId="77777777" w:rsidR="00400CC3" w:rsidRPr="00400CC3" w:rsidRDefault="00400CC3" w:rsidP="00400CC3">
      <w:pPr>
        <w:numPr>
          <w:ilvl w:val="1"/>
          <w:numId w:val="23"/>
        </w:numPr>
        <w:spacing w:after="0"/>
        <w:rPr>
          <w:rFonts w:ascii="Times" w:hAnsi="Times"/>
          <w:sz w:val="20"/>
          <w:szCs w:val="20"/>
          <w:lang w:val="en-GB" w:eastAsia="en-US"/>
        </w:rPr>
      </w:pPr>
      <w:proofErr w:type="spellStart"/>
      <w:r w:rsidRPr="00400CC3">
        <w:rPr>
          <w:rFonts w:ascii="Times" w:hAnsi="Times"/>
          <w:sz w:val="20"/>
          <w:szCs w:val="20"/>
          <w:lang w:val="en-GB" w:eastAsia="en-US"/>
        </w:rPr>
        <w:t>firstOFDMSymbolInTimeDomain</w:t>
      </w:r>
      <w:proofErr w:type="spellEnd"/>
      <w:r w:rsidRPr="00400CC3">
        <w:rPr>
          <w:rFonts w:ascii="Times" w:hAnsi="Times"/>
          <w:sz w:val="20"/>
          <w:szCs w:val="20"/>
          <w:lang w:val="en-GB" w:eastAsia="en-US"/>
        </w:rPr>
        <w:t xml:space="preserve"> indicates first symbol in a slot, a second symbol in the same slot can be derived implicitly with symbol index as firstOFDMSymbolInTimeDomain+4</w:t>
      </w:r>
    </w:p>
    <w:p w14:paraId="55F17810" w14:textId="77777777" w:rsidR="00400CC3" w:rsidRPr="00400CC3" w:rsidRDefault="00400CC3" w:rsidP="00400CC3">
      <w:pPr>
        <w:numPr>
          <w:ilvl w:val="0"/>
          <w:numId w:val="23"/>
        </w:numPr>
        <w:tabs>
          <w:tab w:val="left" w:pos="1440"/>
        </w:tabs>
        <w:spacing w:after="0"/>
        <w:rPr>
          <w:rFonts w:ascii="Times" w:hAnsi="Times"/>
          <w:sz w:val="20"/>
          <w:szCs w:val="20"/>
          <w:lang w:val="en-GB" w:eastAsia="en-US"/>
        </w:rPr>
      </w:pPr>
      <w:proofErr w:type="spellStart"/>
      <w:r w:rsidRPr="00400CC3">
        <w:rPr>
          <w:rFonts w:ascii="Times" w:hAnsi="Times"/>
          <w:sz w:val="20"/>
          <w:szCs w:val="20"/>
          <w:lang w:val="en-GB" w:eastAsia="en-US"/>
        </w:rPr>
        <w:t>startingRB</w:t>
      </w:r>
      <w:proofErr w:type="spellEnd"/>
      <w:r w:rsidRPr="00400CC3">
        <w:rPr>
          <w:rFonts w:ascii="Times" w:hAnsi="Times"/>
          <w:sz w:val="20"/>
          <w:szCs w:val="20"/>
          <w:lang w:val="en-GB" w:eastAsia="en-US"/>
        </w:rPr>
        <w:t>: 0 to 274</w:t>
      </w:r>
    </w:p>
    <w:p w14:paraId="2B97DE3F" w14:textId="77777777" w:rsidR="00400CC3" w:rsidRPr="00400CC3" w:rsidRDefault="00400CC3" w:rsidP="00400CC3">
      <w:pPr>
        <w:numPr>
          <w:ilvl w:val="0"/>
          <w:numId w:val="23"/>
        </w:numPr>
        <w:tabs>
          <w:tab w:val="left" w:pos="1440"/>
        </w:tabs>
        <w:spacing w:after="0"/>
        <w:rPr>
          <w:rFonts w:ascii="Times" w:hAnsi="Times"/>
          <w:sz w:val="20"/>
          <w:szCs w:val="20"/>
          <w:lang w:val="en-GB" w:eastAsia="en-US"/>
        </w:rPr>
      </w:pPr>
      <w:proofErr w:type="spellStart"/>
      <w:r w:rsidRPr="00400CC3">
        <w:rPr>
          <w:rFonts w:ascii="Times" w:hAnsi="Times"/>
          <w:sz w:val="20"/>
          <w:szCs w:val="20"/>
          <w:lang w:val="en-GB" w:eastAsia="en-US"/>
        </w:rPr>
        <w:t>nrofRBs</w:t>
      </w:r>
      <w:proofErr w:type="spellEnd"/>
      <w:r w:rsidRPr="00400CC3">
        <w:rPr>
          <w:rFonts w:ascii="Times" w:hAnsi="Times"/>
          <w:sz w:val="20"/>
          <w:szCs w:val="20"/>
          <w:lang w:val="en-GB" w:eastAsia="en-US"/>
        </w:rPr>
        <w:t>: 24 to 276</w:t>
      </w:r>
    </w:p>
    <w:p w14:paraId="7C35E7F5" w14:textId="77777777" w:rsidR="00400CC3" w:rsidRPr="00400CC3" w:rsidRDefault="00400CC3" w:rsidP="00400CC3">
      <w:pPr>
        <w:spacing w:after="0"/>
        <w:rPr>
          <w:rFonts w:ascii="Times" w:eastAsia="Calibri" w:hAnsi="Times"/>
          <w:sz w:val="20"/>
          <w:lang w:val="en-GB" w:eastAsia="en-US"/>
        </w:rPr>
      </w:pPr>
      <w:r w:rsidRPr="00400CC3">
        <w:rPr>
          <w:rFonts w:ascii="Times" w:eastAsia="Batang" w:hAnsi="Times"/>
          <w:color w:val="1F497D"/>
          <w:sz w:val="22"/>
          <w:szCs w:val="22"/>
          <w:lang w:val="en-GB" w:eastAsia="en-US"/>
        </w:rPr>
        <w:t>  </w:t>
      </w:r>
    </w:p>
    <w:p w14:paraId="3B109060" w14:textId="77777777" w:rsidR="00400CC3" w:rsidRPr="00400CC3" w:rsidRDefault="00400CC3" w:rsidP="00400CC3">
      <w:pPr>
        <w:spacing w:after="0"/>
        <w:rPr>
          <w:rFonts w:eastAsia="Batang"/>
          <w:sz w:val="20"/>
          <w:szCs w:val="20"/>
          <w:highlight w:val="green"/>
          <w:lang w:val="en-GB" w:eastAsia="en-US"/>
        </w:rPr>
      </w:pPr>
      <w:r w:rsidRPr="00400CC3">
        <w:rPr>
          <w:rFonts w:ascii="Times" w:eastAsia="Batang" w:hAnsi="Times"/>
          <w:sz w:val="20"/>
          <w:szCs w:val="20"/>
          <w:highlight w:val="green"/>
          <w:lang w:val="en-GB" w:eastAsia="en-US"/>
        </w:rPr>
        <w:t>Agreement:</w:t>
      </w:r>
    </w:p>
    <w:p w14:paraId="057F7BC9" w14:textId="77777777" w:rsidR="00400CC3" w:rsidRPr="00400CC3" w:rsidRDefault="00400CC3" w:rsidP="00400CC3">
      <w:pPr>
        <w:spacing w:after="0"/>
        <w:rPr>
          <w:rFonts w:ascii="Times" w:eastAsia="Batang" w:hAnsi="Times"/>
          <w:sz w:val="20"/>
          <w:szCs w:val="20"/>
          <w:lang w:val="en-GB" w:eastAsia="en-US"/>
        </w:rPr>
      </w:pPr>
      <w:r w:rsidRPr="00400CC3">
        <w:rPr>
          <w:rFonts w:ascii="Times" w:eastAsia="Batang" w:hAnsi="Times"/>
          <w:sz w:val="20"/>
          <w:szCs w:val="20"/>
          <w:lang w:val="en-GB" w:eastAsia="en-US"/>
        </w:rPr>
        <w:t>The QCL information of TRS/CSI-RS occasion(s) for idle/inactive UEs is indicated as a SSB index in range of 0 to 63.</w:t>
      </w:r>
    </w:p>
    <w:p w14:paraId="06BC7762" w14:textId="77777777" w:rsidR="00400CC3" w:rsidRPr="00400CC3" w:rsidRDefault="00400CC3" w:rsidP="00400CC3">
      <w:pPr>
        <w:numPr>
          <w:ilvl w:val="0"/>
          <w:numId w:val="24"/>
        </w:numPr>
        <w:tabs>
          <w:tab w:val="left" w:pos="1440"/>
        </w:tabs>
        <w:spacing w:after="0"/>
        <w:ind w:left="1080"/>
        <w:rPr>
          <w:rFonts w:ascii="Times" w:eastAsia="Batang" w:hAnsi="Times"/>
          <w:sz w:val="20"/>
          <w:szCs w:val="20"/>
          <w:lang w:val="en-GB" w:eastAsia="en-US"/>
        </w:rPr>
      </w:pPr>
      <w:r w:rsidRPr="00400CC3">
        <w:rPr>
          <w:rFonts w:ascii="Times" w:eastAsia="Batang" w:hAnsi="Times"/>
          <w:sz w:val="20"/>
          <w:szCs w:val="20"/>
          <w:lang w:val="en-GB" w:eastAsia="en-US"/>
        </w:rPr>
        <w:t xml:space="preserve">FFS: how the QCL information can be configured, </w:t>
      </w:r>
      <w:proofErr w:type="gramStart"/>
      <w:r w:rsidRPr="00400CC3">
        <w:rPr>
          <w:rFonts w:ascii="Times" w:eastAsia="Batang" w:hAnsi="Times"/>
          <w:sz w:val="20"/>
          <w:szCs w:val="20"/>
          <w:lang w:val="en-GB" w:eastAsia="en-US"/>
        </w:rPr>
        <w:t>e.g.</w:t>
      </w:r>
      <w:proofErr w:type="gramEnd"/>
      <w:r w:rsidRPr="00400CC3">
        <w:rPr>
          <w:rFonts w:ascii="Times" w:eastAsia="Batang" w:hAnsi="Times"/>
          <w:sz w:val="20"/>
          <w:szCs w:val="20"/>
          <w:lang w:val="en-GB" w:eastAsia="en-US"/>
        </w:rPr>
        <w:t xml:space="preserve"> per RS resource set or per configuration</w:t>
      </w:r>
    </w:p>
    <w:p w14:paraId="073CA845" w14:textId="77777777" w:rsidR="00400CC3" w:rsidRPr="00400CC3" w:rsidRDefault="00400CC3" w:rsidP="00400CC3">
      <w:pPr>
        <w:numPr>
          <w:ilvl w:val="0"/>
          <w:numId w:val="24"/>
        </w:numPr>
        <w:tabs>
          <w:tab w:val="left" w:pos="1440"/>
        </w:tabs>
        <w:spacing w:after="0"/>
        <w:ind w:left="1080"/>
        <w:rPr>
          <w:rFonts w:ascii="Times" w:eastAsia="Batang" w:hAnsi="Times"/>
          <w:sz w:val="20"/>
          <w:szCs w:val="20"/>
          <w:lang w:val="en-GB" w:eastAsia="en-US"/>
        </w:rPr>
      </w:pPr>
      <w:r w:rsidRPr="00400CC3">
        <w:rPr>
          <w:rFonts w:ascii="Times" w:eastAsia="Batang" w:hAnsi="Times"/>
          <w:sz w:val="20"/>
          <w:szCs w:val="20"/>
          <w:lang w:val="en-GB" w:eastAsia="en-US"/>
        </w:rPr>
        <w:t>FFS: QCL type, which is predetermined</w:t>
      </w:r>
    </w:p>
    <w:p w14:paraId="3D10255A" w14:textId="77777777" w:rsidR="00400CC3" w:rsidRPr="00400CC3" w:rsidRDefault="00400CC3" w:rsidP="00400CC3">
      <w:pPr>
        <w:spacing w:after="0"/>
        <w:rPr>
          <w:rFonts w:ascii="Times" w:eastAsia="Batang" w:hAnsi="Times"/>
          <w:sz w:val="20"/>
          <w:lang w:val="en-GB" w:eastAsia="x-none"/>
        </w:rPr>
      </w:pPr>
    </w:p>
    <w:p w14:paraId="2F75AFB5" w14:textId="77777777" w:rsidR="00400CC3" w:rsidRPr="00400CC3" w:rsidRDefault="00400CC3" w:rsidP="00400CC3">
      <w:pPr>
        <w:spacing w:after="0"/>
        <w:rPr>
          <w:rFonts w:ascii="Calibri" w:eastAsia="Batang" w:hAnsi="Calibri"/>
          <w:sz w:val="20"/>
          <w:szCs w:val="22"/>
          <w:lang w:eastAsia="en-US"/>
        </w:rPr>
      </w:pPr>
    </w:p>
    <w:p w14:paraId="50E28D91" w14:textId="77777777" w:rsidR="00400CC3" w:rsidRPr="00400CC3" w:rsidRDefault="00400CC3" w:rsidP="00400CC3">
      <w:pPr>
        <w:spacing w:after="0"/>
        <w:rPr>
          <w:rFonts w:ascii="Times" w:eastAsia="Batang" w:hAnsi="Times"/>
          <w:sz w:val="20"/>
          <w:szCs w:val="20"/>
          <w:highlight w:val="darkYellow"/>
          <w:lang w:val="en-GB" w:eastAsia="en-US"/>
        </w:rPr>
      </w:pPr>
      <w:r w:rsidRPr="00400CC3">
        <w:rPr>
          <w:rFonts w:ascii="Times" w:eastAsia="Batang" w:hAnsi="Times"/>
          <w:b/>
          <w:bCs/>
          <w:color w:val="000000"/>
          <w:sz w:val="20"/>
          <w:szCs w:val="20"/>
          <w:highlight w:val="darkYellow"/>
          <w:shd w:val="clear" w:color="auto" w:fill="FFFF00"/>
          <w:lang w:val="en-GB" w:eastAsia="en-US"/>
        </w:rPr>
        <w:t>Working assumption:</w:t>
      </w:r>
    </w:p>
    <w:p w14:paraId="1E5DD336" w14:textId="77777777" w:rsidR="00400CC3" w:rsidRPr="00400CC3" w:rsidRDefault="00400CC3" w:rsidP="00400CC3">
      <w:pPr>
        <w:spacing w:after="0"/>
        <w:rPr>
          <w:rFonts w:ascii="Times" w:eastAsia="Batang" w:hAnsi="Times"/>
          <w:sz w:val="20"/>
          <w:szCs w:val="20"/>
          <w:lang w:val="en-GB" w:eastAsia="en-US"/>
        </w:rPr>
      </w:pPr>
      <w:r w:rsidRPr="00400CC3">
        <w:rPr>
          <w:rFonts w:ascii="Times" w:eastAsia="Batang" w:hAnsi="Times"/>
          <w:sz w:val="20"/>
          <w:szCs w:val="20"/>
          <w:lang w:val="en-GB" w:eastAsia="en-US"/>
        </w:rPr>
        <w:t>Support paging PDCCH based availability indication of TRS/CSI-RS occasions for idle/inactive UEs.</w:t>
      </w:r>
    </w:p>
    <w:p w14:paraId="107C88CD" w14:textId="77777777" w:rsidR="00400CC3" w:rsidRPr="00400CC3" w:rsidRDefault="00400CC3" w:rsidP="00400CC3">
      <w:pPr>
        <w:spacing w:after="0"/>
        <w:rPr>
          <w:rFonts w:ascii="Times" w:eastAsia="Batang" w:hAnsi="Times"/>
          <w:sz w:val="20"/>
          <w:szCs w:val="20"/>
          <w:lang w:val="en-GB" w:eastAsia="en-US"/>
        </w:rPr>
      </w:pPr>
      <w:r w:rsidRPr="00400CC3">
        <w:rPr>
          <w:rFonts w:ascii="Times" w:eastAsia="Batang" w:hAnsi="Times"/>
          <w:sz w:val="20"/>
          <w:szCs w:val="20"/>
          <w:lang w:val="en-GB" w:eastAsia="en-US"/>
        </w:rPr>
        <w:t>Support PEI based availability indication of TRS/CSI-RS occasions for idle/inactive UEs at least if PDCCH-based PEI is down-selected.</w:t>
      </w:r>
    </w:p>
    <w:p w14:paraId="1498CD35" w14:textId="77777777" w:rsidR="00400CC3" w:rsidRPr="00400CC3" w:rsidRDefault="00400CC3" w:rsidP="00400CC3">
      <w:pPr>
        <w:numPr>
          <w:ilvl w:val="0"/>
          <w:numId w:val="25"/>
        </w:numPr>
        <w:tabs>
          <w:tab w:val="left" w:pos="1440"/>
        </w:tabs>
        <w:spacing w:after="0"/>
        <w:rPr>
          <w:rFonts w:ascii="Times" w:hAnsi="Times"/>
          <w:sz w:val="20"/>
          <w:szCs w:val="20"/>
          <w:lang w:val="en-GB" w:eastAsia="en-US"/>
        </w:rPr>
      </w:pPr>
      <w:r w:rsidRPr="00400CC3">
        <w:rPr>
          <w:rFonts w:ascii="Times" w:hAnsi="Times"/>
          <w:sz w:val="20"/>
          <w:szCs w:val="20"/>
          <w:lang w:val="en-GB" w:eastAsia="en-US"/>
        </w:rPr>
        <w:t xml:space="preserve">FFS </w:t>
      </w:r>
      <w:r w:rsidRPr="00400CC3">
        <w:rPr>
          <w:rFonts w:ascii="Times" w:hAnsi="Times"/>
          <w:strike/>
          <w:color w:val="FF0000"/>
          <w:sz w:val="20"/>
          <w:szCs w:val="20"/>
          <w:lang w:val="en-GB" w:eastAsia="en-US"/>
        </w:rPr>
        <w:t>whether and</w:t>
      </w:r>
      <w:r w:rsidRPr="00400CC3">
        <w:rPr>
          <w:rFonts w:ascii="Times" w:hAnsi="Times"/>
          <w:color w:val="FF0000"/>
          <w:sz w:val="20"/>
          <w:szCs w:val="20"/>
          <w:lang w:val="en-GB" w:eastAsia="en-US"/>
        </w:rPr>
        <w:t xml:space="preserve"> </w:t>
      </w:r>
      <w:r w:rsidRPr="00400CC3">
        <w:rPr>
          <w:rFonts w:ascii="Times" w:hAnsi="Times"/>
          <w:sz w:val="20"/>
          <w:szCs w:val="20"/>
          <w:lang w:val="en-GB" w:eastAsia="en-US"/>
        </w:rPr>
        <w:t>how to enable/disable L1 based availability indication configurable by SIB</w:t>
      </w:r>
    </w:p>
    <w:p w14:paraId="45052E97" w14:textId="77777777" w:rsidR="00400CC3" w:rsidRPr="00400CC3" w:rsidRDefault="00400CC3" w:rsidP="00400CC3">
      <w:pPr>
        <w:spacing w:after="0"/>
        <w:rPr>
          <w:rFonts w:ascii="Times" w:eastAsia="Calibri" w:hAnsi="Times"/>
          <w:sz w:val="40"/>
          <w:szCs w:val="40"/>
          <w:lang w:val="en-GB" w:eastAsia="en-US"/>
        </w:rPr>
      </w:pPr>
    </w:p>
    <w:p w14:paraId="72D92381" w14:textId="77777777" w:rsidR="00400CC3" w:rsidRPr="00400CC3" w:rsidRDefault="00400CC3" w:rsidP="00400CC3">
      <w:pPr>
        <w:spacing w:after="0"/>
        <w:rPr>
          <w:rFonts w:ascii="Times" w:eastAsia="Batang" w:hAnsi="Times"/>
          <w:sz w:val="20"/>
          <w:szCs w:val="20"/>
          <w:highlight w:val="green"/>
          <w:lang w:val="en-GB" w:eastAsia="en-US"/>
        </w:rPr>
      </w:pPr>
      <w:r w:rsidRPr="00400CC3">
        <w:rPr>
          <w:rFonts w:ascii="Times" w:eastAsia="Batang" w:hAnsi="Times"/>
          <w:sz w:val="20"/>
          <w:szCs w:val="20"/>
          <w:highlight w:val="green"/>
          <w:lang w:val="en-GB" w:eastAsia="en-US"/>
        </w:rPr>
        <w:t>Agreement:</w:t>
      </w:r>
    </w:p>
    <w:p w14:paraId="0F34051A" w14:textId="77777777" w:rsidR="00400CC3" w:rsidRPr="00400CC3" w:rsidRDefault="00400CC3" w:rsidP="00400CC3">
      <w:pPr>
        <w:spacing w:after="0"/>
        <w:rPr>
          <w:rFonts w:eastAsia="Calibri"/>
          <w:sz w:val="20"/>
          <w:szCs w:val="20"/>
          <w:lang w:val="en-GB" w:eastAsia="en-US"/>
        </w:rPr>
      </w:pPr>
      <w:r w:rsidRPr="00400CC3">
        <w:rPr>
          <w:rFonts w:eastAsia="Batang"/>
          <w:sz w:val="20"/>
          <w:szCs w:val="20"/>
          <w:lang w:val="en-GB" w:eastAsia="en-US"/>
        </w:rPr>
        <w:t>Configuration of TRS/CSI-RS occasion(s) for idle/inactive UEs include:</w:t>
      </w:r>
    </w:p>
    <w:p w14:paraId="59B46606" w14:textId="77777777" w:rsidR="00400CC3" w:rsidRPr="00400CC3" w:rsidRDefault="00400CC3" w:rsidP="00400CC3">
      <w:pPr>
        <w:numPr>
          <w:ilvl w:val="0"/>
          <w:numId w:val="26"/>
        </w:numPr>
        <w:tabs>
          <w:tab w:val="left" w:pos="1440"/>
        </w:tabs>
        <w:spacing w:after="0"/>
        <w:rPr>
          <w:rFonts w:eastAsia="Batang"/>
          <w:strike/>
          <w:sz w:val="20"/>
          <w:szCs w:val="20"/>
          <w:lang w:val="en-GB" w:eastAsia="x-none"/>
        </w:rPr>
      </w:pPr>
      <w:proofErr w:type="spellStart"/>
      <w:r w:rsidRPr="00400CC3">
        <w:rPr>
          <w:rFonts w:eastAsia="Batang"/>
          <w:sz w:val="20"/>
          <w:szCs w:val="20"/>
          <w:lang w:val="en-GB" w:eastAsia="x-none"/>
        </w:rPr>
        <w:t>periodicityAndOffset</w:t>
      </w:r>
      <w:proofErr w:type="spellEnd"/>
      <w:r w:rsidRPr="00400CC3">
        <w:rPr>
          <w:rFonts w:eastAsia="Batang"/>
          <w:sz w:val="20"/>
          <w:szCs w:val="20"/>
          <w:lang w:val="en-GB" w:eastAsia="x-none"/>
        </w:rPr>
        <w:t xml:space="preserve"> </w:t>
      </w:r>
      <w:r w:rsidRPr="00400CC3">
        <w:rPr>
          <w:rFonts w:eastAsia="Batang"/>
          <w:sz w:val="20"/>
          <w:szCs w:val="20"/>
          <w:shd w:val="clear" w:color="auto" w:fill="FFFFFF"/>
          <w:lang w:val="en-GB" w:eastAsia="x-none"/>
        </w:rPr>
        <w:t xml:space="preserve">{10, 20, 40, 80} </w:t>
      </w:r>
      <w:proofErr w:type="spellStart"/>
      <w:r w:rsidRPr="00400CC3">
        <w:rPr>
          <w:rFonts w:eastAsia="Batang"/>
          <w:sz w:val="20"/>
          <w:szCs w:val="20"/>
          <w:shd w:val="clear" w:color="auto" w:fill="FFFFFF"/>
          <w:lang w:val="en-GB" w:eastAsia="x-none"/>
        </w:rPr>
        <w:t>ms</w:t>
      </w:r>
      <w:proofErr w:type="spellEnd"/>
    </w:p>
    <w:p w14:paraId="78BADB21" w14:textId="77777777" w:rsidR="00400CC3" w:rsidRPr="00400CC3" w:rsidRDefault="00400CC3" w:rsidP="00400CC3">
      <w:pPr>
        <w:numPr>
          <w:ilvl w:val="0"/>
          <w:numId w:val="26"/>
        </w:numPr>
        <w:tabs>
          <w:tab w:val="left" w:pos="1440"/>
        </w:tabs>
        <w:spacing w:after="0"/>
        <w:rPr>
          <w:rFonts w:eastAsia="Batang"/>
          <w:sz w:val="20"/>
          <w:szCs w:val="20"/>
          <w:lang w:val="en-GB" w:eastAsia="x-none"/>
        </w:rPr>
      </w:pPr>
      <w:proofErr w:type="spellStart"/>
      <w:r w:rsidRPr="00400CC3">
        <w:rPr>
          <w:rFonts w:eastAsia="Batang"/>
          <w:sz w:val="20"/>
          <w:szCs w:val="20"/>
          <w:lang w:val="en-GB" w:eastAsia="x-none"/>
        </w:rPr>
        <w:t>frequencyDomainAllocation</w:t>
      </w:r>
      <w:proofErr w:type="spellEnd"/>
      <w:r w:rsidRPr="00400CC3">
        <w:rPr>
          <w:rFonts w:eastAsia="Batang"/>
          <w:sz w:val="20"/>
          <w:szCs w:val="20"/>
          <w:lang w:val="en-GB" w:eastAsia="x-none"/>
        </w:rPr>
        <w:t xml:space="preserve"> for row1 with applicable values from {0, 1, 2, 3} to indicate the offset of the first RE to RE#0 in </w:t>
      </w:r>
      <w:proofErr w:type="gramStart"/>
      <w:r w:rsidRPr="00400CC3">
        <w:rPr>
          <w:rFonts w:eastAsia="Batang"/>
          <w:sz w:val="20"/>
          <w:szCs w:val="20"/>
          <w:lang w:val="en-GB" w:eastAsia="x-none"/>
        </w:rPr>
        <w:t>a</w:t>
      </w:r>
      <w:proofErr w:type="gramEnd"/>
      <w:r w:rsidRPr="00400CC3">
        <w:rPr>
          <w:rFonts w:eastAsia="Batang"/>
          <w:sz w:val="20"/>
          <w:szCs w:val="20"/>
          <w:lang w:val="en-GB" w:eastAsia="x-none"/>
        </w:rPr>
        <w:t xml:space="preserve"> RB</w:t>
      </w:r>
    </w:p>
    <w:p w14:paraId="337570DB" w14:textId="77777777" w:rsidR="00400CC3" w:rsidRPr="00400CC3" w:rsidRDefault="00400CC3" w:rsidP="00400CC3">
      <w:pPr>
        <w:numPr>
          <w:ilvl w:val="0"/>
          <w:numId w:val="26"/>
        </w:numPr>
        <w:tabs>
          <w:tab w:val="left" w:pos="1440"/>
        </w:tabs>
        <w:spacing w:after="0"/>
        <w:rPr>
          <w:rFonts w:eastAsia="Batang"/>
          <w:sz w:val="20"/>
          <w:szCs w:val="20"/>
          <w:lang w:val="en-GB" w:eastAsia="x-none"/>
        </w:rPr>
      </w:pPr>
      <w:r w:rsidRPr="00400CC3">
        <w:rPr>
          <w:rFonts w:eastAsia="Batang"/>
          <w:sz w:val="20"/>
          <w:szCs w:val="20"/>
          <w:lang w:val="en-GB" w:eastAsia="x-none"/>
        </w:rPr>
        <w:t>FFS Configuration index</w:t>
      </w:r>
    </w:p>
    <w:p w14:paraId="3B7762BE" w14:textId="77777777" w:rsidR="00400CC3" w:rsidRPr="00400CC3" w:rsidRDefault="00400CC3" w:rsidP="00400CC3">
      <w:pPr>
        <w:numPr>
          <w:ilvl w:val="1"/>
          <w:numId w:val="26"/>
        </w:numPr>
        <w:tabs>
          <w:tab w:val="left" w:pos="1440"/>
        </w:tabs>
        <w:spacing w:after="0"/>
        <w:rPr>
          <w:rFonts w:eastAsia="Batang"/>
          <w:sz w:val="20"/>
          <w:szCs w:val="20"/>
          <w:lang w:val="en-GB" w:eastAsia="x-none"/>
        </w:rPr>
      </w:pPr>
      <w:r w:rsidRPr="00400CC3">
        <w:rPr>
          <w:rFonts w:eastAsia="Batang"/>
          <w:sz w:val="20"/>
          <w:szCs w:val="20"/>
          <w:lang w:val="en-GB" w:eastAsia="x-none"/>
        </w:rPr>
        <w:t xml:space="preserve">details, </w:t>
      </w:r>
    </w:p>
    <w:p w14:paraId="6E13DD0D" w14:textId="77777777" w:rsidR="00400CC3" w:rsidRPr="00400CC3" w:rsidRDefault="00400CC3" w:rsidP="00400CC3">
      <w:pPr>
        <w:numPr>
          <w:ilvl w:val="2"/>
          <w:numId w:val="26"/>
        </w:numPr>
        <w:tabs>
          <w:tab w:val="left" w:pos="1440"/>
        </w:tabs>
        <w:spacing w:after="0"/>
        <w:rPr>
          <w:rFonts w:eastAsia="Batang"/>
          <w:sz w:val="20"/>
          <w:szCs w:val="20"/>
          <w:lang w:val="en-GB" w:eastAsia="x-none"/>
        </w:rPr>
      </w:pPr>
      <w:proofErr w:type="gramStart"/>
      <w:r w:rsidRPr="00400CC3">
        <w:rPr>
          <w:rFonts w:eastAsia="Batang"/>
          <w:sz w:val="20"/>
          <w:szCs w:val="20"/>
          <w:lang w:val="en-GB" w:eastAsia="x-none"/>
        </w:rPr>
        <w:t>E.g.</w:t>
      </w:r>
      <w:proofErr w:type="gramEnd"/>
      <w:r w:rsidRPr="00400CC3">
        <w:rPr>
          <w:rFonts w:eastAsia="Batang"/>
          <w:sz w:val="20"/>
          <w:szCs w:val="20"/>
          <w:lang w:val="en-GB" w:eastAsia="x-none"/>
        </w:rPr>
        <w:t xml:space="preserve"> Per resource or resource set or group of resource sets</w:t>
      </w:r>
    </w:p>
    <w:p w14:paraId="0B142740" w14:textId="77777777" w:rsidR="00400CC3" w:rsidRPr="00400CC3" w:rsidRDefault="00400CC3" w:rsidP="00400CC3">
      <w:pPr>
        <w:numPr>
          <w:ilvl w:val="2"/>
          <w:numId w:val="26"/>
        </w:numPr>
        <w:tabs>
          <w:tab w:val="left" w:pos="1440"/>
        </w:tabs>
        <w:spacing w:after="0"/>
        <w:rPr>
          <w:rFonts w:eastAsia="Batang"/>
          <w:sz w:val="20"/>
          <w:szCs w:val="20"/>
          <w:lang w:val="en-GB" w:eastAsia="x-none"/>
        </w:rPr>
      </w:pPr>
      <w:proofErr w:type="gramStart"/>
      <w:r w:rsidRPr="00400CC3">
        <w:rPr>
          <w:rFonts w:eastAsia="Batang"/>
          <w:sz w:val="20"/>
          <w:szCs w:val="20"/>
          <w:lang w:val="en-GB" w:eastAsia="x-none"/>
        </w:rPr>
        <w:t>E.g.</w:t>
      </w:r>
      <w:proofErr w:type="gramEnd"/>
      <w:r w:rsidRPr="00400CC3">
        <w:rPr>
          <w:rFonts w:eastAsia="Batang"/>
          <w:sz w:val="20"/>
          <w:szCs w:val="20"/>
          <w:lang w:val="en-GB" w:eastAsia="x-none"/>
        </w:rPr>
        <w:t xml:space="preserve"> explicit or implicit indication based on QCL source </w:t>
      </w:r>
    </w:p>
    <w:p w14:paraId="1F32688A" w14:textId="77777777" w:rsidR="00400CC3" w:rsidRPr="00400CC3" w:rsidRDefault="00400CC3" w:rsidP="00400CC3">
      <w:pPr>
        <w:spacing w:after="0"/>
        <w:rPr>
          <w:rFonts w:eastAsia="Batang"/>
          <w:color w:val="1F497D"/>
          <w:sz w:val="20"/>
          <w:lang w:val="en-GB" w:eastAsia="en-US"/>
        </w:rPr>
      </w:pPr>
    </w:p>
    <w:p w14:paraId="6BE14900" w14:textId="77777777" w:rsidR="00400CC3" w:rsidRPr="00400CC3" w:rsidRDefault="00400CC3" w:rsidP="00400CC3">
      <w:pPr>
        <w:spacing w:after="0"/>
        <w:rPr>
          <w:rFonts w:ascii="Times" w:eastAsia="Batang" w:hAnsi="Times"/>
          <w:sz w:val="20"/>
          <w:szCs w:val="20"/>
          <w:lang w:val="en-GB" w:eastAsia="en-US"/>
        </w:rPr>
      </w:pPr>
      <w:r w:rsidRPr="00400CC3">
        <w:rPr>
          <w:rFonts w:ascii="Times" w:eastAsia="Batang" w:hAnsi="Times"/>
          <w:sz w:val="20"/>
          <w:szCs w:val="20"/>
          <w:highlight w:val="green"/>
          <w:lang w:val="en-GB" w:eastAsia="en-US"/>
        </w:rPr>
        <w:t>Agreement</w:t>
      </w:r>
      <w:r w:rsidRPr="00400CC3">
        <w:rPr>
          <w:rFonts w:ascii="Times" w:eastAsia="Batang" w:hAnsi="Times"/>
          <w:sz w:val="20"/>
          <w:szCs w:val="20"/>
          <w:lang w:val="en-GB" w:eastAsia="en-US"/>
        </w:rPr>
        <w:t>:</w:t>
      </w:r>
    </w:p>
    <w:p w14:paraId="3CBA8128" w14:textId="77777777" w:rsidR="00400CC3" w:rsidRPr="00400CC3" w:rsidRDefault="00400CC3" w:rsidP="00400CC3">
      <w:pPr>
        <w:snapToGrid w:val="0"/>
        <w:spacing w:after="0"/>
        <w:rPr>
          <w:rFonts w:eastAsia="Calibri"/>
          <w:sz w:val="20"/>
          <w:szCs w:val="20"/>
          <w:lang w:val="en-GB" w:eastAsia="en-US"/>
        </w:rPr>
      </w:pPr>
      <w:r w:rsidRPr="00400CC3">
        <w:rPr>
          <w:rFonts w:eastAsia="Batang"/>
          <w:sz w:val="20"/>
          <w:szCs w:val="20"/>
          <w:lang w:val="en-GB" w:eastAsia="en-US"/>
        </w:rPr>
        <w:t xml:space="preserve">Further study supporting SIB based </w:t>
      </w:r>
      <w:proofErr w:type="spellStart"/>
      <w:r w:rsidRPr="00400CC3">
        <w:rPr>
          <w:rFonts w:eastAsia="Batang"/>
          <w:sz w:val="20"/>
          <w:szCs w:val="20"/>
          <w:lang w:val="en-GB" w:eastAsia="en-US"/>
        </w:rPr>
        <w:t>signaling</w:t>
      </w:r>
      <w:proofErr w:type="spellEnd"/>
      <w:r w:rsidRPr="00400CC3">
        <w:rPr>
          <w:rFonts w:eastAsia="Batang"/>
          <w:sz w:val="20"/>
          <w:szCs w:val="20"/>
          <w:lang w:val="en-GB" w:eastAsia="en-US"/>
        </w:rPr>
        <w:t xml:space="preserve"> for availability information of TRS/CSI-RS occasions for idle/inactive UEs at least based on the presence/absence of the configuration of the TRS/CSI-RS occasion in SIB_X in case L1 based availability indication is not configured.</w:t>
      </w:r>
    </w:p>
    <w:p w14:paraId="59F9B49F" w14:textId="77777777" w:rsidR="00400CC3" w:rsidRPr="00400CC3" w:rsidRDefault="00400CC3" w:rsidP="00400CC3">
      <w:pPr>
        <w:numPr>
          <w:ilvl w:val="0"/>
          <w:numId w:val="27"/>
        </w:numPr>
        <w:tabs>
          <w:tab w:val="left" w:pos="1440"/>
        </w:tabs>
        <w:snapToGrid w:val="0"/>
        <w:spacing w:after="0"/>
        <w:rPr>
          <w:sz w:val="20"/>
          <w:szCs w:val="20"/>
          <w:lang w:val="en-GB" w:eastAsia="en-US"/>
        </w:rPr>
      </w:pPr>
      <w:r w:rsidRPr="00400CC3">
        <w:rPr>
          <w:sz w:val="20"/>
          <w:szCs w:val="20"/>
          <w:lang w:val="en-GB" w:eastAsia="en-US"/>
        </w:rPr>
        <w:t xml:space="preserve">FFS whether and how SIB based </w:t>
      </w:r>
      <w:proofErr w:type="spellStart"/>
      <w:r w:rsidRPr="00400CC3">
        <w:rPr>
          <w:sz w:val="20"/>
          <w:szCs w:val="20"/>
          <w:lang w:val="en-GB" w:eastAsia="en-US"/>
        </w:rPr>
        <w:t>signaling</w:t>
      </w:r>
      <w:proofErr w:type="spellEnd"/>
      <w:r w:rsidRPr="00400CC3">
        <w:rPr>
          <w:sz w:val="20"/>
          <w:szCs w:val="20"/>
          <w:lang w:val="en-GB" w:eastAsia="en-US"/>
        </w:rPr>
        <w:t xml:space="preserve"> and L1 based </w:t>
      </w:r>
      <w:proofErr w:type="spellStart"/>
      <w:r w:rsidRPr="00400CC3">
        <w:rPr>
          <w:sz w:val="20"/>
          <w:szCs w:val="20"/>
          <w:lang w:val="en-GB" w:eastAsia="en-US"/>
        </w:rPr>
        <w:t>signaling</w:t>
      </w:r>
      <w:proofErr w:type="spellEnd"/>
      <w:r w:rsidRPr="00400CC3">
        <w:rPr>
          <w:sz w:val="20"/>
          <w:szCs w:val="20"/>
          <w:lang w:val="en-GB" w:eastAsia="en-US"/>
        </w:rPr>
        <w:t xml:space="preserve"> can be configured simultaneously</w:t>
      </w:r>
    </w:p>
    <w:p w14:paraId="5B5E39BC" w14:textId="24ACF64D" w:rsidR="00400CC3" w:rsidRDefault="00400CC3" w:rsidP="002C0920">
      <w:pPr>
        <w:pStyle w:val="0Maintext"/>
        <w:spacing w:after="120" w:afterAutospacing="0" w:line="240" w:lineRule="auto"/>
        <w:ind w:firstLine="0"/>
        <w:rPr>
          <w:lang w:val="en-US"/>
        </w:rPr>
      </w:pPr>
    </w:p>
    <w:p w14:paraId="16C3B5A7" w14:textId="7D0E19AC" w:rsidR="000014BF" w:rsidRPr="006E6ED9" w:rsidRDefault="000014BF" w:rsidP="000014BF">
      <w:pPr>
        <w:pStyle w:val="Heading2"/>
        <w:numPr>
          <w:ilvl w:val="0"/>
          <w:numId w:val="0"/>
        </w:numPr>
        <w:rPr>
          <w:u w:val="single"/>
        </w:rPr>
      </w:pPr>
      <w:r w:rsidRPr="006E6ED9">
        <w:rPr>
          <w:u w:val="single"/>
        </w:rPr>
        <w:t>RAN1#10</w:t>
      </w:r>
      <w:r>
        <w:rPr>
          <w:u w:val="single"/>
        </w:rPr>
        <w:t>6</w:t>
      </w:r>
      <w:r w:rsidRPr="006E6ED9">
        <w:rPr>
          <w:u w:val="single"/>
        </w:rPr>
        <w:t>-e</w:t>
      </w:r>
    </w:p>
    <w:p w14:paraId="006DE3C3" w14:textId="77777777" w:rsidR="000014BF" w:rsidRPr="000014BF" w:rsidRDefault="000014BF" w:rsidP="000014BF">
      <w:pPr>
        <w:spacing w:after="0"/>
        <w:rPr>
          <w:rFonts w:ascii="Times" w:hAnsi="Times"/>
          <w:sz w:val="20"/>
          <w:szCs w:val="20"/>
          <w:highlight w:val="green"/>
          <w:lang w:val="en-GB" w:eastAsia="en-US"/>
        </w:rPr>
      </w:pPr>
      <w:r w:rsidRPr="000014BF">
        <w:rPr>
          <w:rFonts w:ascii="Times" w:hAnsi="Times"/>
          <w:sz w:val="20"/>
          <w:szCs w:val="20"/>
          <w:highlight w:val="green"/>
          <w:lang w:val="en-GB" w:eastAsia="en-US"/>
        </w:rPr>
        <w:t>Agreement</w:t>
      </w:r>
    </w:p>
    <w:p w14:paraId="12C76DA9" w14:textId="77777777" w:rsidR="000014BF" w:rsidRPr="000014BF" w:rsidRDefault="000014BF" w:rsidP="000014BF">
      <w:pPr>
        <w:spacing w:after="0"/>
        <w:rPr>
          <w:rFonts w:ascii="Calibri" w:hAnsi="Calibri" w:cs="Calibri"/>
          <w:sz w:val="20"/>
          <w:lang w:val="en-GB" w:eastAsia="en-US"/>
        </w:rPr>
      </w:pPr>
      <w:r w:rsidRPr="000014BF">
        <w:rPr>
          <w:rFonts w:ascii="Times" w:hAnsi="Times"/>
          <w:sz w:val="20"/>
          <w:szCs w:val="20"/>
          <w:lang w:val="en-GB" w:eastAsia="en-US"/>
        </w:rPr>
        <w:t>Support at least one of the following alternatives</w:t>
      </w:r>
    </w:p>
    <w:p w14:paraId="07C69A41" w14:textId="77777777" w:rsidR="000014BF" w:rsidRPr="000014BF" w:rsidRDefault="000014BF" w:rsidP="000014BF">
      <w:pPr>
        <w:numPr>
          <w:ilvl w:val="0"/>
          <w:numId w:val="29"/>
        </w:numPr>
        <w:tabs>
          <w:tab w:val="left" w:pos="1440"/>
        </w:tabs>
        <w:spacing w:after="0"/>
        <w:rPr>
          <w:rFonts w:ascii="Times" w:eastAsia="Gulim" w:hAnsi="Times"/>
          <w:sz w:val="20"/>
          <w:lang w:val="en-GB" w:eastAsia="en-US"/>
        </w:rPr>
      </w:pPr>
      <w:r w:rsidRPr="000014BF">
        <w:rPr>
          <w:rFonts w:ascii="Times" w:eastAsia="Gulim" w:hAnsi="Times"/>
          <w:sz w:val="20"/>
          <w:szCs w:val="20"/>
          <w:lang w:val="en-GB" w:eastAsia="en-US"/>
        </w:rPr>
        <w:t>Alt1: L1 availability indication at an occasion provides availability/unavailability information only for RS resources with the same QCL reference as the L1 availability indication occasion.</w:t>
      </w:r>
    </w:p>
    <w:p w14:paraId="691874E2" w14:textId="77777777" w:rsidR="000014BF" w:rsidRPr="000014BF" w:rsidRDefault="000014BF" w:rsidP="000014BF">
      <w:pPr>
        <w:numPr>
          <w:ilvl w:val="0"/>
          <w:numId w:val="29"/>
        </w:numPr>
        <w:tabs>
          <w:tab w:val="left" w:pos="1440"/>
        </w:tabs>
        <w:spacing w:after="0"/>
        <w:rPr>
          <w:rFonts w:ascii="Times" w:eastAsia="Gulim" w:hAnsi="Times"/>
          <w:sz w:val="20"/>
          <w:lang w:val="en-GB" w:eastAsia="en-US"/>
        </w:rPr>
      </w:pPr>
      <w:r w:rsidRPr="000014BF">
        <w:rPr>
          <w:rFonts w:ascii="Times" w:eastAsia="Gulim" w:hAnsi="Times"/>
          <w:sz w:val="20"/>
          <w:szCs w:val="20"/>
          <w:lang w:val="en-GB" w:eastAsia="en-US"/>
        </w:rPr>
        <w:t>Alt2: L1 availability indication at an occasion can provide availability/unavailability information for RS resources with QCL references not confined to be the same as for the L1 availability indication occasion</w:t>
      </w:r>
    </w:p>
    <w:p w14:paraId="6A48EC4F" w14:textId="77777777" w:rsidR="000014BF" w:rsidRPr="000014BF" w:rsidRDefault="000014BF" w:rsidP="000014BF">
      <w:pPr>
        <w:spacing w:after="0"/>
        <w:ind w:left="566" w:hangingChars="283" w:hanging="566"/>
        <w:rPr>
          <w:rFonts w:ascii="Times" w:eastAsia="Batang" w:hAnsi="Times"/>
          <w:sz w:val="20"/>
          <w:lang w:val="en-GB" w:eastAsia="en-US"/>
        </w:rPr>
      </w:pPr>
      <w:r w:rsidRPr="000014BF">
        <w:rPr>
          <w:rFonts w:ascii="Times" w:eastAsia="Batang" w:hAnsi="Times"/>
          <w:sz w:val="20"/>
          <w:lang w:val="en-GB" w:eastAsia="en-US"/>
        </w:rPr>
        <w:t>Note:  The occasion mentioned above refers to a signal/channel monitoring occasion (</w:t>
      </w:r>
      <w:proofErr w:type="gramStart"/>
      <w:r w:rsidRPr="000014BF">
        <w:rPr>
          <w:rFonts w:ascii="Times" w:eastAsia="Batang" w:hAnsi="Times"/>
          <w:sz w:val="20"/>
          <w:lang w:val="en-GB" w:eastAsia="en-US"/>
        </w:rPr>
        <w:t>e.g.</w:t>
      </w:r>
      <w:proofErr w:type="gramEnd"/>
      <w:r w:rsidRPr="000014BF">
        <w:rPr>
          <w:rFonts w:ascii="Times" w:eastAsia="Batang" w:hAnsi="Times"/>
          <w:sz w:val="20"/>
          <w:lang w:val="en-GB" w:eastAsia="en-US"/>
        </w:rPr>
        <w:t xml:space="preserve"> a paging PDCCH or PEI monitoring occasion) to provide the L1 availability indication. </w:t>
      </w:r>
    </w:p>
    <w:p w14:paraId="0A9E91EE" w14:textId="77777777" w:rsidR="000014BF" w:rsidRPr="000014BF" w:rsidRDefault="000014BF" w:rsidP="000014BF">
      <w:pPr>
        <w:spacing w:after="0"/>
        <w:ind w:left="566" w:hangingChars="283" w:hanging="566"/>
        <w:rPr>
          <w:rFonts w:ascii="Times" w:eastAsia="Batang" w:hAnsi="Times"/>
          <w:sz w:val="20"/>
          <w:lang w:val="en-GB" w:eastAsia="en-US"/>
        </w:rPr>
      </w:pPr>
      <w:r w:rsidRPr="000014BF">
        <w:rPr>
          <w:rFonts w:ascii="Times" w:eastAsia="Batang" w:hAnsi="Times"/>
          <w:sz w:val="20"/>
          <w:lang w:val="en-GB" w:eastAsia="en-US"/>
        </w:rPr>
        <w:lastRenderedPageBreak/>
        <w:t>Note: a RS resource is a RS from configured TRS/CSI-RS occasion(s) for idle/inactive UEs., where the configuration for TRS/CSI-RS occasion(s) for idle/inactive UEs is based on periodic TRS only.</w:t>
      </w:r>
    </w:p>
    <w:p w14:paraId="00511B46" w14:textId="77777777" w:rsidR="000014BF" w:rsidRPr="000014BF" w:rsidRDefault="000014BF" w:rsidP="000014BF">
      <w:pPr>
        <w:spacing w:after="0"/>
        <w:rPr>
          <w:rFonts w:ascii="Times" w:eastAsia="Batang" w:hAnsi="Times"/>
          <w:sz w:val="20"/>
          <w:lang w:val="en-GB" w:eastAsia="en-US"/>
        </w:rPr>
      </w:pPr>
    </w:p>
    <w:p w14:paraId="42900EAB" w14:textId="77777777" w:rsidR="000014BF" w:rsidRPr="000014BF" w:rsidRDefault="000014BF" w:rsidP="000014BF">
      <w:pPr>
        <w:spacing w:after="0"/>
        <w:jc w:val="both"/>
        <w:rPr>
          <w:rFonts w:ascii="Times" w:eastAsia="DengXian" w:hAnsi="Times"/>
          <w:sz w:val="20"/>
          <w:szCs w:val="20"/>
          <w:highlight w:val="green"/>
          <w:shd w:val="clear" w:color="auto" w:fill="FFFF00"/>
          <w:lang w:val="en-GB" w:eastAsia="en-US"/>
        </w:rPr>
      </w:pPr>
      <w:r w:rsidRPr="000014BF">
        <w:rPr>
          <w:rFonts w:ascii="Times" w:eastAsia="DengXian" w:hAnsi="Times"/>
          <w:sz w:val="20"/>
          <w:szCs w:val="20"/>
          <w:highlight w:val="green"/>
          <w:shd w:val="clear" w:color="auto" w:fill="FFFF00"/>
          <w:lang w:val="en-GB" w:eastAsia="en-US"/>
        </w:rPr>
        <w:t>Agreement</w:t>
      </w:r>
    </w:p>
    <w:p w14:paraId="2B8F7F7B" w14:textId="77777777" w:rsidR="000014BF" w:rsidRPr="000014BF" w:rsidRDefault="000014BF" w:rsidP="000014BF">
      <w:pPr>
        <w:spacing w:after="0"/>
        <w:jc w:val="both"/>
        <w:rPr>
          <w:rFonts w:ascii="Times" w:eastAsia="DengXian" w:hAnsi="Times"/>
          <w:sz w:val="20"/>
          <w:szCs w:val="20"/>
          <w:lang w:val="en-GB" w:eastAsia="en-US"/>
        </w:rPr>
      </w:pPr>
      <w:r w:rsidRPr="000014BF">
        <w:rPr>
          <w:rFonts w:ascii="Times" w:eastAsia="DengXian" w:hAnsi="Times"/>
          <w:sz w:val="20"/>
          <w:szCs w:val="20"/>
          <w:lang w:val="en-GB" w:eastAsia="en-US"/>
        </w:rPr>
        <w:t xml:space="preserve">L1 based availability indication of TRS/CSI-RS at the configured occasion(s) to the idle/inactive UEs is valid for a time duration starting from a reference point, </w:t>
      </w:r>
      <w:proofErr w:type="gramStart"/>
      <w:r w:rsidRPr="000014BF">
        <w:rPr>
          <w:rFonts w:ascii="Times" w:eastAsia="DengXian" w:hAnsi="Times"/>
          <w:sz w:val="20"/>
          <w:szCs w:val="20"/>
          <w:lang w:val="en-GB" w:eastAsia="en-US"/>
        </w:rPr>
        <w:t>where</w:t>
      </w:r>
      <w:proofErr w:type="gramEnd"/>
    </w:p>
    <w:p w14:paraId="3B1A4CE1" w14:textId="77777777" w:rsidR="000014BF" w:rsidRPr="000014BF" w:rsidRDefault="000014BF" w:rsidP="000014BF">
      <w:pPr>
        <w:numPr>
          <w:ilvl w:val="0"/>
          <w:numId w:val="30"/>
        </w:numPr>
        <w:tabs>
          <w:tab w:val="left" w:pos="1440"/>
        </w:tabs>
        <w:spacing w:after="0"/>
        <w:rPr>
          <w:rFonts w:ascii="Calibri" w:eastAsia="Malgun Gothic" w:hAnsi="Calibri" w:cs="Calibri"/>
          <w:sz w:val="22"/>
          <w:szCs w:val="22"/>
          <w:lang w:val="en-GB" w:eastAsia="en-US"/>
        </w:rPr>
      </w:pPr>
      <w:r w:rsidRPr="000014BF">
        <w:rPr>
          <w:rFonts w:ascii="Times" w:eastAsia="Malgun Gothic" w:hAnsi="Times"/>
          <w:sz w:val="20"/>
          <w:szCs w:val="20"/>
          <w:lang w:val="en-GB" w:eastAsia="en-US"/>
        </w:rPr>
        <w:t>the time duration can be determined based on at least one</w:t>
      </w:r>
      <w:r w:rsidRPr="000014BF">
        <w:rPr>
          <w:rFonts w:ascii="Times" w:eastAsia="Malgun Gothic" w:hAnsi="Times"/>
          <w:sz w:val="22"/>
          <w:szCs w:val="22"/>
          <w:lang w:val="en-GB" w:eastAsia="en-US"/>
        </w:rPr>
        <w:t xml:space="preserve"> </w:t>
      </w:r>
      <w:r w:rsidRPr="000014BF">
        <w:rPr>
          <w:rFonts w:ascii="Times" w:eastAsia="Malgun Gothic" w:hAnsi="Times"/>
          <w:sz w:val="20"/>
          <w:szCs w:val="20"/>
          <w:lang w:val="en-GB" w:eastAsia="en-US"/>
        </w:rPr>
        <w:t xml:space="preserve">from the following (to be </w:t>
      </w:r>
      <w:proofErr w:type="gramStart"/>
      <w:r w:rsidRPr="000014BF">
        <w:rPr>
          <w:rFonts w:ascii="Times" w:eastAsia="Malgun Gothic" w:hAnsi="Times"/>
          <w:sz w:val="20"/>
          <w:szCs w:val="20"/>
          <w:lang w:val="en-GB" w:eastAsia="en-US"/>
        </w:rPr>
        <w:t>down-selected</w:t>
      </w:r>
      <w:proofErr w:type="gramEnd"/>
      <w:r w:rsidRPr="000014BF">
        <w:rPr>
          <w:rFonts w:ascii="Times" w:eastAsia="Malgun Gothic" w:hAnsi="Times"/>
          <w:sz w:val="20"/>
          <w:szCs w:val="20"/>
          <w:lang w:val="en-GB" w:eastAsia="en-US"/>
        </w:rPr>
        <w:t>):</w:t>
      </w:r>
    </w:p>
    <w:p w14:paraId="7B041A3E" w14:textId="77777777" w:rsidR="000014BF" w:rsidRPr="000014BF" w:rsidRDefault="000014BF" w:rsidP="000014BF">
      <w:pPr>
        <w:numPr>
          <w:ilvl w:val="1"/>
          <w:numId w:val="30"/>
        </w:numPr>
        <w:tabs>
          <w:tab w:val="left" w:pos="1440"/>
        </w:tabs>
        <w:spacing w:before="100" w:beforeAutospacing="1" w:after="100" w:afterAutospacing="1"/>
        <w:rPr>
          <w:rFonts w:ascii="Calibri" w:eastAsia="Malgun Gothic" w:hAnsi="Calibri" w:cs="Calibri"/>
          <w:sz w:val="22"/>
          <w:szCs w:val="22"/>
          <w:lang w:val="en-GB" w:eastAsia="en-US"/>
        </w:rPr>
      </w:pPr>
      <w:r w:rsidRPr="000014BF">
        <w:rPr>
          <w:rFonts w:ascii="Times" w:eastAsia="Malgun Gothic" w:hAnsi="Times"/>
          <w:sz w:val="20"/>
          <w:szCs w:val="20"/>
          <w:lang w:val="en-GB" w:eastAsia="en-US"/>
        </w:rPr>
        <w:t>Alt-1: configured by higher layer</w:t>
      </w:r>
    </w:p>
    <w:p w14:paraId="676FB9CD" w14:textId="77777777" w:rsidR="000014BF" w:rsidRPr="000014BF" w:rsidRDefault="000014BF" w:rsidP="000014BF">
      <w:pPr>
        <w:numPr>
          <w:ilvl w:val="1"/>
          <w:numId w:val="30"/>
        </w:numPr>
        <w:tabs>
          <w:tab w:val="left" w:pos="1440"/>
        </w:tabs>
        <w:spacing w:before="100" w:beforeAutospacing="1" w:after="100" w:afterAutospacing="1"/>
        <w:rPr>
          <w:rFonts w:ascii="Calibri" w:eastAsia="Malgun Gothic" w:hAnsi="Calibri" w:cs="Calibri"/>
          <w:sz w:val="22"/>
          <w:szCs w:val="22"/>
          <w:lang w:val="en-GB" w:eastAsia="en-US"/>
        </w:rPr>
      </w:pPr>
      <w:r w:rsidRPr="000014BF">
        <w:rPr>
          <w:rFonts w:ascii="Times" w:eastAsia="Malgun Gothic" w:hAnsi="Times"/>
          <w:sz w:val="20"/>
          <w:szCs w:val="20"/>
          <w:lang w:val="en-GB" w:eastAsia="en-US"/>
        </w:rPr>
        <w:t>Alt-2: a predefined/configured window</w:t>
      </w:r>
    </w:p>
    <w:p w14:paraId="4437E249" w14:textId="77777777" w:rsidR="000014BF" w:rsidRPr="000014BF" w:rsidRDefault="000014BF" w:rsidP="000014BF">
      <w:pPr>
        <w:numPr>
          <w:ilvl w:val="1"/>
          <w:numId w:val="30"/>
        </w:numPr>
        <w:tabs>
          <w:tab w:val="left" w:pos="1440"/>
        </w:tabs>
        <w:spacing w:before="100" w:beforeAutospacing="1" w:after="100" w:afterAutospacing="1"/>
        <w:rPr>
          <w:rFonts w:ascii="Calibri" w:eastAsia="Malgun Gothic" w:hAnsi="Calibri" w:cs="Calibri"/>
          <w:sz w:val="22"/>
          <w:szCs w:val="22"/>
          <w:lang w:val="en-GB" w:eastAsia="en-US"/>
        </w:rPr>
      </w:pPr>
      <w:r w:rsidRPr="000014BF">
        <w:rPr>
          <w:rFonts w:ascii="Times" w:eastAsia="Malgun Gothic" w:hAnsi="Times"/>
          <w:sz w:val="20"/>
          <w:szCs w:val="20"/>
          <w:lang w:val="en-GB" w:eastAsia="en-US"/>
        </w:rPr>
        <w:t>Alt-3: value indicated by the availability indication, where the value is one of multiple configured time duration(s)</w:t>
      </w:r>
    </w:p>
    <w:p w14:paraId="2EF0EB2E" w14:textId="77777777" w:rsidR="000014BF" w:rsidRPr="000014BF" w:rsidRDefault="000014BF" w:rsidP="000014BF">
      <w:pPr>
        <w:numPr>
          <w:ilvl w:val="1"/>
          <w:numId w:val="30"/>
        </w:numPr>
        <w:tabs>
          <w:tab w:val="left" w:pos="1440"/>
        </w:tabs>
        <w:spacing w:before="100" w:beforeAutospacing="1" w:after="100" w:afterAutospacing="1"/>
        <w:rPr>
          <w:rFonts w:ascii="Calibri" w:eastAsia="Malgun Gothic" w:hAnsi="Calibri" w:cs="Calibri"/>
          <w:sz w:val="22"/>
          <w:szCs w:val="22"/>
          <w:lang w:val="en-GB" w:eastAsia="en-US"/>
        </w:rPr>
      </w:pPr>
      <w:r w:rsidRPr="000014BF">
        <w:rPr>
          <w:rFonts w:ascii="Times" w:eastAsia="Malgun Gothic" w:hAnsi="Times"/>
          <w:sz w:val="20"/>
          <w:szCs w:val="20"/>
          <w:lang w:val="en-GB" w:eastAsia="en-US"/>
        </w:rPr>
        <w:t>Alt-4: until when the UE receives another availability indication</w:t>
      </w:r>
    </w:p>
    <w:p w14:paraId="6B7B0353" w14:textId="77777777" w:rsidR="000014BF" w:rsidRPr="000014BF" w:rsidRDefault="000014BF" w:rsidP="000014BF">
      <w:pPr>
        <w:numPr>
          <w:ilvl w:val="1"/>
          <w:numId w:val="30"/>
        </w:numPr>
        <w:tabs>
          <w:tab w:val="left" w:pos="1440"/>
        </w:tabs>
        <w:spacing w:before="100" w:beforeAutospacing="1" w:after="100" w:afterAutospacing="1"/>
        <w:rPr>
          <w:rFonts w:ascii="Calibri" w:eastAsia="Malgun Gothic" w:hAnsi="Calibri" w:cs="Calibri"/>
          <w:sz w:val="22"/>
          <w:szCs w:val="22"/>
          <w:lang w:val="en-GB" w:eastAsia="en-US"/>
        </w:rPr>
      </w:pPr>
      <w:r w:rsidRPr="000014BF">
        <w:rPr>
          <w:rFonts w:ascii="Times" w:eastAsia="Malgun Gothic" w:hAnsi="Times"/>
          <w:sz w:val="20"/>
          <w:szCs w:val="20"/>
          <w:lang w:val="en-GB" w:eastAsia="en-US"/>
        </w:rPr>
        <w:t>A combination of alternatives or other alternatives is not precluded.</w:t>
      </w:r>
    </w:p>
    <w:p w14:paraId="693B6928" w14:textId="77777777" w:rsidR="000014BF" w:rsidRPr="000014BF" w:rsidRDefault="000014BF" w:rsidP="000014BF">
      <w:pPr>
        <w:numPr>
          <w:ilvl w:val="0"/>
          <w:numId w:val="30"/>
        </w:numPr>
        <w:tabs>
          <w:tab w:val="left" w:pos="1440"/>
        </w:tabs>
        <w:spacing w:before="100" w:beforeAutospacing="1" w:after="100" w:afterAutospacing="1"/>
        <w:rPr>
          <w:rFonts w:ascii="Calibri" w:eastAsia="Malgun Gothic" w:hAnsi="Calibri" w:cs="Calibri"/>
          <w:sz w:val="22"/>
          <w:szCs w:val="22"/>
          <w:lang w:val="en-GB" w:eastAsia="en-US"/>
        </w:rPr>
      </w:pPr>
      <w:r w:rsidRPr="000014BF">
        <w:rPr>
          <w:rFonts w:ascii="Times" w:eastAsia="Malgun Gothic" w:hAnsi="Times"/>
          <w:sz w:val="20"/>
          <w:szCs w:val="20"/>
          <w:lang w:val="en-GB" w:eastAsia="en-US"/>
        </w:rPr>
        <w:t>the reference point can be determined as at least one</w:t>
      </w:r>
      <w:r w:rsidRPr="000014BF">
        <w:rPr>
          <w:rFonts w:ascii="Times" w:eastAsia="Malgun Gothic" w:hAnsi="Times"/>
          <w:sz w:val="22"/>
          <w:szCs w:val="22"/>
          <w:lang w:val="en-GB" w:eastAsia="en-US"/>
        </w:rPr>
        <w:t xml:space="preserve"> </w:t>
      </w:r>
      <w:r w:rsidRPr="000014BF">
        <w:rPr>
          <w:rFonts w:ascii="Times" w:eastAsia="Malgun Gothic" w:hAnsi="Times"/>
          <w:sz w:val="20"/>
          <w:szCs w:val="20"/>
          <w:lang w:val="en-GB" w:eastAsia="en-US"/>
        </w:rPr>
        <w:t xml:space="preserve">from the following (to be </w:t>
      </w:r>
      <w:proofErr w:type="gramStart"/>
      <w:r w:rsidRPr="000014BF">
        <w:rPr>
          <w:rFonts w:ascii="Times" w:eastAsia="Malgun Gothic" w:hAnsi="Times"/>
          <w:sz w:val="20"/>
          <w:szCs w:val="20"/>
          <w:lang w:val="en-GB" w:eastAsia="en-US"/>
        </w:rPr>
        <w:t>down-selected</w:t>
      </w:r>
      <w:proofErr w:type="gramEnd"/>
      <w:r w:rsidRPr="000014BF">
        <w:rPr>
          <w:rFonts w:ascii="Times" w:eastAsia="Malgun Gothic" w:hAnsi="Times"/>
          <w:sz w:val="20"/>
          <w:szCs w:val="20"/>
          <w:lang w:val="en-GB" w:eastAsia="en-US"/>
        </w:rPr>
        <w:t>):</w:t>
      </w:r>
    </w:p>
    <w:p w14:paraId="273E13DA" w14:textId="77777777" w:rsidR="000014BF" w:rsidRPr="000014BF" w:rsidRDefault="000014BF" w:rsidP="000014BF">
      <w:pPr>
        <w:numPr>
          <w:ilvl w:val="1"/>
          <w:numId w:val="30"/>
        </w:numPr>
        <w:tabs>
          <w:tab w:val="left" w:pos="1440"/>
        </w:tabs>
        <w:spacing w:before="100" w:beforeAutospacing="1" w:after="100" w:afterAutospacing="1"/>
        <w:rPr>
          <w:rFonts w:ascii="Calibri" w:eastAsia="Malgun Gothic" w:hAnsi="Calibri" w:cs="Calibri"/>
          <w:sz w:val="22"/>
          <w:szCs w:val="22"/>
          <w:lang w:val="en-GB" w:eastAsia="en-US"/>
        </w:rPr>
      </w:pPr>
      <w:r w:rsidRPr="000014BF">
        <w:rPr>
          <w:rFonts w:ascii="Times" w:eastAsia="Malgun Gothic" w:hAnsi="Times"/>
          <w:sz w:val="20"/>
          <w:szCs w:val="20"/>
          <w:lang w:val="en-GB" w:eastAsia="en-US"/>
        </w:rPr>
        <w:t>Alt-1: start of next PO or DRX cycle</w:t>
      </w:r>
    </w:p>
    <w:p w14:paraId="138C5064" w14:textId="77777777" w:rsidR="000014BF" w:rsidRPr="000014BF" w:rsidRDefault="000014BF" w:rsidP="000014BF">
      <w:pPr>
        <w:numPr>
          <w:ilvl w:val="1"/>
          <w:numId w:val="30"/>
        </w:numPr>
        <w:tabs>
          <w:tab w:val="left" w:pos="1440"/>
        </w:tabs>
        <w:spacing w:before="100" w:beforeAutospacing="1" w:after="100" w:afterAutospacing="1"/>
        <w:rPr>
          <w:rFonts w:ascii="Calibri" w:eastAsia="Malgun Gothic" w:hAnsi="Calibri" w:cs="Calibri"/>
          <w:sz w:val="22"/>
          <w:szCs w:val="22"/>
          <w:lang w:val="en-GB" w:eastAsia="en-US"/>
        </w:rPr>
      </w:pPr>
      <w:r w:rsidRPr="000014BF">
        <w:rPr>
          <w:rFonts w:ascii="Times" w:eastAsia="Malgun Gothic" w:hAnsi="Times"/>
          <w:sz w:val="20"/>
          <w:szCs w:val="20"/>
          <w:lang w:val="en-GB" w:eastAsia="en-US"/>
        </w:rPr>
        <w:t>Alt-2: time location where UE receives the indication</w:t>
      </w:r>
    </w:p>
    <w:p w14:paraId="08F4B6AB" w14:textId="77777777" w:rsidR="000014BF" w:rsidRPr="000014BF" w:rsidRDefault="000014BF" w:rsidP="000014BF">
      <w:pPr>
        <w:numPr>
          <w:ilvl w:val="2"/>
          <w:numId w:val="30"/>
        </w:numPr>
        <w:tabs>
          <w:tab w:val="left" w:pos="1440"/>
        </w:tabs>
        <w:spacing w:before="100" w:beforeAutospacing="1" w:after="100" w:afterAutospacing="1"/>
        <w:rPr>
          <w:rFonts w:ascii="Calibri" w:eastAsia="Malgun Gothic" w:hAnsi="Calibri" w:cs="Calibri"/>
          <w:sz w:val="22"/>
          <w:szCs w:val="22"/>
          <w:lang w:val="en-GB" w:eastAsia="en-US"/>
        </w:rPr>
      </w:pPr>
      <w:r w:rsidRPr="000014BF">
        <w:rPr>
          <w:rFonts w:ascii="Times" w:eastAsia="Malgun Gothic" w:hAnsi="Times"/>
          <w:sz w:val="20"/>
          <w:szCs w:val="20"/>
          <w:lang w:val="en-GB" w:eastAsia="en-US"/>
        </w:rPr>
        <w:t>Note: the time location is subject to application delay if agreed</w:t>
      </w:r>
    </w:p>
    <w:p w14:paraId="2F106349" w14:textId="77777777" w:rsidR="000014BF" w:rsidRPr="000014BF" w:rsidRDefault="000014BF" w:rsidP="000014BF">
      <w:pPr>
        <w:numPr>
          <w:ilvl w:val="1"/>
          <w:numId w:val="30"/>
        </w:numPr>
        <w:tabs>
          <w:tab w:val="left" w:pos="1440"/>
        </w:tabs>
        <w:spacing w:before="100" w:beforeAutospacing="1" w:after="100" w:afterAutospacing="1"/>
        <w:rPr>
          <w:rFonts w:ascii="Calibri" w:eastAsia="Malgun Gothic" w:hAnsi="Calibri" w:cs="Calibri"/>
          <w:sz w:val="22"/>
          <w:szCs w:val="22"/>
          <w:lang w:val="en-GB" w:eastAsia="en-US"/>
        </w:rPr>
      </w:pPr>
      <w:r w:rsidRPr="000014BF">
        <w:rPr>
          <w:rFonts w:ascii="Times" w:eastAsia="Malgun Gothic" w:hAnsi="Times"/>
          <w:sz w:val="20"/>
          <w:szCs w:val="20"/>
          <w:lang w:val="en-GB" w:eastAsia="en-US"/>
        </w:rPr>
        <w:t>Alt-3: start of current PO or DRX cycle where UE receive the indication</w:t>
      </w:r>
    </w:p>
    <w:p w14:paraId="22BDC4F5" w14:textId="77777777" w:rsidR="000014BF" w:rsidRPr="000014BF" w:rsidRDefault="000014BF" w:rsidP="000014BF">
      <w:pPr>
        <w:numPr>
          <w:ilvl w:val="1"/>
          <w:numId w:val="30"/>
        </w:numPr>
        <w:tabs>
          <w:tab w:val="left" w:pos="1440"/>
        </w:tabs>
        <w:spacing w:before="100" w:beforeAutospacing="1" w:after="100" w:afterAutospacing="1"/>
        <w:jc w:val="both"/>
        <w:rPr>
          <w:rFonts w:ascii="Times" w:eastAsia="DengXian" w:hAnsi="Times"/>
          <w:sz w:val="20"/>
          <w:szCs w:val="20"/>
          <w:lang w:val="en-GB" w:eastAsia="en-US"/>
        </w:rPr>
      </w:pPr>
      <w:r w:rsidRPr="000014BF">
        <w:rPr>
          <w:rFonts w:ascii="Times" w:eastAsia="Malgun Gothic" w:hAnsi="Times"/>
          <w:sz w:val="20"/>
          <w:szCs w:val="20"/>
          <w:lang w:val="en-GB" w:eastAsia="en-US"/>
        </w:rPr>
        <w:t>Alt-4: a time location which is configured by higher layer</w:t>
      </w:r>
    </w:p>
    <w:p w14:paraId="6539B1E2" w14:textId="77777777" w:rsidR="000014BF" w:rsidRPr="000014BF" w:rsidRDefault="000014BF" w:rsidP="000014BF">
      <w:pPr>
        <w:numPr>
          <w:ilvl w:val="1"/>
          <w:numId w:val="30"/>
        </w:numPr>
        <w:tabs>
          <w:tab w:val="left" w:pos="1440"/>
        </w:tabs>
        <w:spacing w:before="100" w:beforeAutospacing="1" w:after="100" w:afterAutospacing="1"/>
        <w:jc w:val="both"/>
        <w:rPr>
          <w:rFonts w:ascii="Times" w:eastAsia="DengXian" w:hAnsi="Times"/>
          <w:sz w:val="20"/>
          <w:szCs w:val="20"/>
          <w:lang w:val="en-GB" w:eastAsia="en-US"/>
        </w:rPr>
      </w:pPr>
      <w:r w:rsidRPr="000014BF">
        <w:rPr>
          <w:rFonts w:ascii="Times" w:eastAsia="DengXian" w:hAnsi="Times"/>
          <w:sz w:val="20"/>
          <w:szCs w:val="20"/>
          <w:lang w:val="en-GB" w:eastAsia="en-US"/>
        </w:rPr>
        <w:t>A combination of alternatives or other alternatives is not precluded.</w:t>
      </w:r>
    </w:p>
    <w:p w14:paraId="716A24DB" w14:textId="77777777" w:rsidR="000014BF" w:rsidRPr="000014BF" w:rsidRDefault="000014BF" w:rsidP="000014BF">
      <w:pPr>
        <w:autoSpaceDE w:val="0"/>
        <w:autoSpaceDN w:val="0"/>
        <w:adjustRightInd w:val="0"/>
        <w:snapToGrid w:val="0"/>
        <w:spacing w:after="0"/>
        <w:rPr>
          <w:rFonts w:ascii="Times" w:eastAsia="SimSun" w:hAnsi="Times"/>
          <w:b/>
          <w:bCs/>
          <w:color w:val="000000"/>
          <w:sz w:val="20"/>
          <w:szCs w:val="20"/>
          <w:highlight w:val="green"/>
          <w:shd w:val="clear" w:color="auto" w:fill="FFFF00"/>
          <w:lang w:val="en-GB" w:eastAsia="en-US"/>
        </w:rPr>
      </w:pPr>
      <w:r w:rsidRPr="000014BF">
        <w:rPr>
          <w:rFonts w:ascii="Times" w:eastAsia="SimSun" w:hAnsi="Times"/>
          <w:b/>
          <w:bCs/>
          <w:color w:val="000000"/>
          <w:sz w:val="20"/>
          <w:szCs w:val="20"/>
          <w:highlight w:val="green"/>
          <w:shd w:val="clear" w:color="auto" w:fill="FFFF00"/>
          <w:lang w:val="en-GB" w:eastAsia="en-US"/>
        </w:rPr>
        <w:t>Agreement</w:t>
      </w:r>
    </w:p>
    <w:p w14:paraId="1014EC22" w14:textId="77777777" w:rsidR="000014BF" w:rsidRPr="000014BF" w:rsidRDefault="000014BF" w:rsidP="000014BF">
      <w:pPr>
        <w:spacing w:after="0"/>
        <w:rPr>
          <w:rFonts w:ascii="Times" w:eastAsia="DengXian" w:hAnsi="Times"/>
          <w:sz w:val="20"/>
          <w:szCs w:val="20"/>
          <w:lang w:val="en-GB" w:eastAsia="en-US"/>
        </w:rPr>
      </w:pPr>
      <w:r w:rsidRPr="000014BF">
        <w:rPr>
          <w:rFonts w:ascii="Times" w:eastAsia="DengXian" w:hAnsi="Times"/>
          <w:sz w:val="20"/>
          <w:szCs w:val="20"/>
          <w:lang w:val="en-GB" w:eastAsia="en-US"/>
        </w:rPr>
        <w:t xml:space="preserve">For a RS resource configured for TRS/CSI-RS occasion(s) for idle/inactive UEs, a </w:t>
      </w:r>
      <w:proofErr w:type="spellStart"/>
      <w:proofErr w:type="gramStart"/>
      <w:r w:rsidRPr="000014BF">
        <w:rPr>
          <w:rFonts w:ascii="Times" w:eastAsia="SimSun" w:hAnsi="Times"/>
          <w:sz w:val="20"/>
          <w:szCs w:val="20"/>
          <w:lang w:val="en-GB" w:eastAsia="en-US"/>
        </w:rPr>
        <w:t>quasi co-</w:t>
      </w:r>
      <w:proofErr w:type="spellEnd"/>
      <w:r w:rsidRPr="000014BF">
        <w:rPr>
          <w:rFonts w:ascii="Times" w:eastAsia="SimSun" w:hAnsi="Times"/>
          <w:sz w:val="20"/>
          <w:szCs w:val="20"/>
          <w:lang w:val="en-GB" w:eastAsia="en-US"/>
        </w:rPr>
        <w:t>location</w:t>
      </w:r>
      <w:proofErr w:type="gramEnd"/>
      <w:r w:rsidRPr="000014BF">
        <w:rPr>
          <w:rFonts w:ascii="Times" w:eastAsia="SimSun" w:hAnsi="Times"/>
          <w:sz w:val="20"/>
          <w:szCs w:val="20"/>
          <w:lang w:val="en-GB" w:eastAsia="en-US"/>
        </w:rPr>
        <w:t xml:space="preserve"> type can be determined as</w:t>
      </w:r>
      <w:r w:rsidRPr="000014BF">
        <w:rPr>
          <w:rFonts w:ascii="Times" w:eastAsia="SimSun" w:hAnsi="Times"/>
          <w:strike/>
          <w:color w:val="FF0000"/>
          <w:sz w:val="20"/>
          <w:szCs w:val="20"/>
          <w:lang w:val="en-GB" w:eastAsia="en-US"/>
        </w:rPr>
        <w:t xml:space="preserve"> </w:t>
      </w:r>
    </w:p>
    <w:p w14:paraId="0DB39086" w14:textId="77777777" w:rsidR="000014BF" w:rsidRPr="000014BF" w:rsidRDefault="000014BF" w:rsidP="000014BF">
      <w:pPr>
        <w:numPr>
          <w:ilvl w:val="1"/>
          <w:numId w:val="31"/>
        </w:numPr>
        <w:tabs>
          <w:tab w:val="left" w:pos="1440"/>
        </w:tabs>
        <w:spacing w:after="160" w:line="259" w:lineRule="auto"/>
        <w:rPr>
          <w:rFonts w:ascii="Times" w:eastAsia="SimSun" w:hAnsi="Times"/>
          <w:sz w:val="20"/>
          <w:szCs w:val="20"/>
          <w:lang w:val="en-GB" w:eastAsia="en-US"/>
        </w:rPr>
      </w:pPr>
      <w:r w:rsidRPr="000014BF">
        <w:rPr>
          <w:rFonts w:ascii="Times" w:eastAsia="SimSun" w:hAnsi="Times"/>
          <w:color w:val="000000"/>
          <w:sz w:val="20"/>
          <w:szCs w:val="20"/>
          <w:lang w:val="en-GB" w:eastAsia="en-US"/>
        </w:rPr>
        <w:t>‘</w:t>
      </w:r>
      <w:proofErr w:type="spellStart"/>
      <w:r w:rsidRPr="000014BF">
        <w:rPr>
          <w:rFonts w:ascii="Times" w:eastAsia="SimSun" w:hAnsi="Times"/>
          <w:sz w:val="20"/>
          <w:szCs w:val="20"/>
          <w:lang w:val="en-GB" w:eastAsia="en-US"/>
        </w:rPr>
        <w:t>typeC</w:t>
      </w:r>
      <w:proofErr w:type="spellEnd"/>
      <w:r w:rsidRPr="000014BF">
        <w:rPr>
          <w:rFonts w:ascii="Times" w:eastAsia="SimSun" w:hAnsi="Times"/>
          <w:sz w:val="20"/>
          <w:szCs w:val="20"/>
          <w:lang w:val="en-GB" w:eastAsia="en-US"/>
        </w:rPr>
        <w:t>’ with an SS/PBCH block and, when applicable, ‘</w:t>
      </w:r>
      <w:proofErr w:type="spellStart"/>
      <w:r w:rsidRPr="000014BF">
        <w:rPr>
          <w:rFonts w:ascii="Times" w:eastAsia="SimSun" w:hAnsi="Times"/>
          <w:sz w:val="20"/>
          <w:szCs w:val="20"/>
          <w:lang w:val="en-GB" w:eastAsia="en-US"/>
        </w:rPr>
        <w:t>typeD</w:t>
      </w:r>
      <w:proofErr w:type="spellEnd"/>
      <w:r w:rsidRPr="000014BF">
        <w:rPr>
          <w:rFonts w:ascii="Times" w:eastAsia="SimSun" w:hAnsi="Times"/>
          <w:sz w:val="20"/>
          <w:szCs w:val="20"/>
          <w:lang w:val="en-GB" w:eastAsia="en-US"/>
        </w:rPr>
        <w:t>’ with the same SS/PBCH block</w:t>
      </w:r>
    </w:p>
    <w:p w14:paraId="1A71B1EE" w14:textId="26907354" w:rsidR="000014BF" w:rsidRDefault="000014BF" w:rsidP="002C0920">
      <w:pPr>
        <w:pStyle w:val="0Maintext"/>
        <w:spacing w:after="120" w:afterAutospacing="0" w:line="240" w:lineRule="auto"/>
        <w:ind w:firstLine="0"/>
      </w:pPr>
    </w:p>
    <w:p w14:paraId="7BC6ACCE" w14:textId="45DE0D18" w:rsidR="009F1CB1" w:rsidRPr="006E6ED9" w:rsidRDefault="009F1CB1" w:rsidP="009F1CB1">
      <w:pPr>
        <w:pStyle w:val="Heading2"/>
        <w:numPr>
          <w:ilvl w:val="0"/>
          <w:numId w:val="0"/>
        </w:numPr>
        <w:rPr>
          <w:u w:val="single"/>
        </w:rPr>
      </w:pPr>
      <w:r w:rsidRPr="006E6ED9">
        <w:rPr>
          <w:u w:val="single"/>
        </w:rPr>
        <w:t>RAN1#10</w:t>
      </w:r>
      <w:r>
        <w:rPr>
          <w:u w:val="single"/>
        </w:rPr>
        <w:t>6bis</w:t>
      </w:r>
      <w:r w:rsidRPr="006E6ED9">
        <w:rPr>
          <w:u w:val="single"/>
        </w:rPr>
        <w:t>-e</w:t>
      </w:r>
    </w:p>
    <w:p w14:paraId="7BAEC3EB" w14:textId="77777777" w:rsidR="009F1CB1" w:rsidRPr="009F1CB1" w:rsidRDefault="009F1CB1" w:rsidP="009F1CB1">
      <w:pPr>
        <w:spacing w:after="0"/>
        <w:rPr>
          <w:rFonts w:ascii="Times" w:eastAsia="Gulim" w:hAnsi="Times"/>
          <w:bCs/>
          <w:sz w:val="20"/>
          <w:szCs w:val="20"/>
          <w:lang w:val="en-GB" w:eastAsia="en-US"/>
        </w:rPr>
      </w:pPr>
      <w:r w:rsidRPr="009F1CB1">
        <w:rPr>
          <w:rFonts w:ascii="Times" w:eastAsia="Gulim" w:hAnsi="Times"/>
          <w:bCs/>
          <w:sz w:val="20"/>
          <w:szCs w:val="20"/>
          <w:lang w:val="en-GB" w:eastAsia="en-US"/>
        </w:rPr>
        <w:t>Conclusion</w:t>
      </w:r>
    </w:p>
    <w:p w14:paraId="7A9F0B6D" w14:textId="77777777" w:rsidR="009F1CB1" w:rsidRPr="009F1CB1" w:rsidRDefault="009F1CB1" w:rsidP="009F1CB1">
      <w:pPr>
        <w:autoSpaceDE w:val="0"/>
        <w:autoSpaceDN w:val="0"/>
        <w:snapToGrid w:val="0"/>
        <w:spacing w:after="0"/>
        <w:rPr>
          <w:rFonts w:ascii="Times" w:eastAsia="Gulim" w:hAnsi="Times"/>
          <w:bCs/>
          <w:sz w:val="20"/>
          <w:szCs w:val="20"/>
          <w:lang w:val="en-GB" w:eastAsia="en-US"/>
        </w:rPr>
      </w:pPr>
      <w:r w:rsidRPr="009F1CB1">
        <w:rPr>
          <w:rFonts w:ascii="Times" w:eastAsia="Gulim" w:hAnsi="Times"/>
          <w:bCs/>
          <w:sz w:val="20"/>
          <w:szCs w:val="20"/>
          <w:lang w:val="en-GB" w:eastAsia="en-US"/>
        </w:rPr>
        <w:t xml:space="preserve">No consensus to support SIB based </w:t>
      </w:r>
      <w:proofErr w:type="spellStart"/>
      <w:r w:rsidRPr="009F1CB1">
        <w:rPr>
          <w:rFonts w:ascii="Times" w:eastAsia="Gulim" w:hAnsi="Times"/>
          <w:bCs/>
          <w:sz w:val="20"/>
          <w:szCs w:val="20"/>
          <w:lang w:val="en-GB" w:eastAsia="en-US"/>
        </w:rPr>
        <w:t>signaling</w:t>
      </w:r>
      <w:proofErr w:type="spellEnd"/>
      <w:r w:rsidRPr="009F1CB1">
        <w:rPr>
          <w:rFonts w:ascii="Times" w:eastAsia="Gulim" w:hAnsi="Times"/>
          <w:bCs/>
          <w:sz w:val="20"/>
          <w:szCs w:val="20"/>
          <w:lang w:val="en-GB" w:eastAsia="en-US"/>
        </w:rPr>
        <w:t xml:space="preserve"> for availability information of TRS/CSI-RS occasions for idle/inactive UEs</w:t>
      </w:r>
    </w:p>
    <w:p w14:paraId="4286401F" w14:textId="77777777" w:rsidR="009F1CB1" w:rsidRPr="009F1CB1" w:rsidRDefault="009F1CB1" w:rsidP="009F1CB1">
      <w:pPr>
        <w:autoSpaceDE w:val="0"/>
        <w:autoSpaceDN w:val="0"/>
        <w:snapToGrid w:val="0"/>
        <w:spacing w:after="0"/>
        <w:rPr>
          <w:rFonts w:ascii="Times" w:eastAsia="Gulim" w:hAnsi="Times"/>
          <w:bCs/>
          <w:strike/>
          <w:sz w:val="20"/>
          <w:szCs w:val="20"/>
          <w:lang w:val="en-GB" w:eastAsia="en-US"/>
        </w:rPr>
      </w:pPr>
    </w:p>
    <w:p w14:paraId="3356B1EA" w14:textId="77777777" w:rsidR="009F1CB1" w:rsidRPr="009F1CB1" w:rsidRDefault="009F1CB1" w:rsidP="009F1CB1">
      <w:pPr>
        <w:autoSpaceDE w:val="0"/>
        <w:autoSpaceDN w:val="0"/>
        <w:snapToGrid w:val="0"/>
        <w:spacing w:after="0"/>
        <w:rPr>
          <w:rFonts w:ascii="Times" w:eastAsia="DengXian" w:hAnsi="Times"/>
          <w:bCs/>
          <w:sz w:val="20"/>
          <w:szCs w:val="20"/>
          <w:highlight w:val="darkYellow"/>
          <w:lang w:val="en-GB"/>
        </w:rPr>
      </w:pPr>
      <w:r w:rsidRPr="009F1CB1">
        <w:rPr>
          <w:rFonts w:ascii="Times" w:eastAsia="DengXian" w:hAnsi="Times" w:hint="eastAsia"/>
          <w:bCs/>
          <w:sz w:val="20"/>
          <w:szCs w:val="20"/>
          <w:highlight w:val="darkYellow"/>
          <w:lang w:val="en-GB"/>
        </w:rPr>
        <w:t>Working</w:t>
      </w:r>
      <w:r w:rsidRPr="009F1CB1">
        <w:rPr>
          <w:rFonts w:ascii="Times" w:eastAsia="DengXian" w:hAnsi="Times"/>
          <w:bCs/>
          <w:sz w:val="20"/>
          <w:szCs w:val="20"/>
          <w:highlight w:val="darkYellow"/>
          <w:lang w:val="en-GB"/>
        </w:rPr>
        <w:t xml:space="preserve"> </w:t>
      </w:r>
      <w:r w:rsidRPr="009F1CB1">
        <w:rPr>
          <w:rFonts w:ascii="Times" w:eastAsia="DengXian" w:hAnsi="Times" w:hint="eastAsia"/>
          <w:bCs/>
          <w:sz w:val="20"/>
          <w:szCs w:val="20"/>
          <w:highlight w:val="darkYellow"/>
          <w:lang w:val="en-GB"/>
        </w:rPr>
        <w:t>Assumption</w:t>
      </w:r>
    </w:p>
    <w:p w14:paraId="1FF430E1" w14:textId="77777777" w:rsidR="009F1CB1" w:rsidRPr="009F1CB1" w:rsidRDefault="009F1CB1" w:rsidP="009F1CB1">
      <w:pPr>
        <w:autoSpaceDE w:val="0"/>
        <w:autoSpaceDN w:val="0"/>
        <w:snapToGrid w:val="0"/>
        <w:spacing w:after="0"/>
        <w:rPr>
          <w:rFonts w:ascii="Times" w:eastAsia="MS Mincho" w:hAnsi="Times"/>
          <w:bCs/>
          <w:sz w:val="20"/>
          <w:szCs w:val="20"/>
          <w:lang w:val="en-GB" w:eastAsia="ja-JP"/>
        </w:rPr>
      </w:pPr>
      <w:r w:rsidRPr="009F1CB1">
        <w:rPr>
          <w:rFonts w:ascii="Times" w:eastAsia="MS Mincho" w:hAnsi="Times"/>
          <w:bCs/>
          <w:sz w:val="20"/>
          <w:szCs w:val="20"/>
          <w:lang w:val="en-GB" w:eastAsia="ja-JP"/>
        </w:rPr>
        <w:t xml:space="preserve">If TRS resource is configured in SIB, </w:t>
      </w:r>
      <w:r w:rsidRPr="009F1CB1">
        <w:rPr>
          <w:rFonts w:ascii="Times" w:eastAsia="SimSun" w:hAnsi="Times"/>
          <w:sz w:val="20"/>
          <w:szCs w:val="20"/>
          <w:lang w:val="en-GB" w:eastAsia="ko-KR"/>
        </w:rPr>
        <w:t>L1 based availability</w:t>
      </w:r>
      <w:r w:rsidRPr="009F1CB1">
        <w:rPr>
          <w:rFonts w:ascii="Times" w:eastAsia="MS Mincho" w:hAnsi="Times"/>
          <w:bCs/>
          <w:sz w:val="20"/>
          <w:szCs w:val="20"/>
          <w:lang w:val="en-GB" w:eastAsia="ja-JP"/>
        </w:rPr>
        <w:t xml:space="preserve"> indication is always enabled based on the configuration. </w:t>
      </w:r>
    </w:p>
    <w:p w14:paraId="7603FD87" w14:textId="77777777" w:rsidR="009F1CB1" w:rsidRPr="009F1CB1" w:rsidRDefault="009F1CB1" w:rsidP="009F1CB1">
      <w:pPr>
        <w:autoSpaceDE w:val="0"/>
        <w:autoSpaceDN w:val="0"/>
        <w:snapToGrid w:val="0"/>
        <w:spacing w:after="0"/>
        <w:rPr>
          <w:rFonts w:ascii="Times" w:eastAsia="MS Mincho" w:hAnsi="Times"/>
          <w:bCs/>
          <w:sz w:val="20"/>
          <w:szCs w:val="20"/>
          <w:lang w:val="en-GB" w:eastAsia="ja-JP"/>
        </w:rPr>
      </w:pPr>
    </w:p>
    <w:p w14:paraId="1222236D" w14:textId="77777777" w:rsidR="009F1CB1" w:rsidRPr="009F1CB1" w:rsidRDefault="009F1CB1" w:rsidP="009F1CB1">
      <w:pPr>
        <w:shd w:val="clear" w:color="auto" w:fill="FFFFFF"/>
        <w:spacing w:after="0" w:line="233" w:lineRule="atLeast"/>
        <w:rPr>
          <w:rFonts w:ascii="Calibri" w:eastAsia="SimSun" w:hAnsi="Calibri" w:cs="Calibri"/>
          <w:color w:val="000000"/>
          <w:sz w:val="22"/>
          <w:szCs w:val="22"/>
          <w:highlight w:val="green"/>
        </w:rPr>
      </w:pPr>
      <w:r w:rsidRPr="009F1CB1">
        <w:rPr>
          <w:rFonts w:eastAsia="SimSun"/>
          <w:b/>
          <w:bCs/>
          <w:color w:val="000000"/>
          <w:sz w:val="20"/>
          <w:szCs w:val="20"/>
          <w:highlight w:val="green"/>
          <w:shd w:val="clear" w:color="auto" w:fill="FFFF00"/>
        </w:rPr>
        <w:t>Agreement</w:t>
      </w:r>
    </w:p>
    <w:p w14:paraId="42B5B7FB" w14:textId="77777777" w:rsidR="009F1CB1" w:rsidRPr="009F1CB1" w:rsidRDefault="009F1CB1" w:rsidP="009F1CB1">
      <w:pPr>
        <w:shd w:val="clear" w:color="auto" w:fill="FFFFFF"/>
        <w:spacing w:after="0"/>
        <w:rPr>
          <w:rFonts w:ascii="Calibri" w:eastAsia="SimSun" w:hAnsi="Calibri" w:cs="Calibri"/>
          <w:color w:val="000000"/>
          <w:sz w:val="22"/>
          <w:szCs w:val="22"/>
        </w:rPr>
      </w:pPr>
      <w:r w:rsidRPr="009F1CB1">
        <w:rPr>
          <w:rFonts w:eastAsia="SimSun"/>
          <w:color w:val="000000"/>
          <w:sz w:val="20"/>
          <w:szCs w:val="20"/>
        </w:rPr>
        <w:t>For </w:t>
      </w:r>
      <w:r w:rsidRPr="009F1CB1">
        <w:rPr>
          <w:rFonts w:eastAsia="SimSun"/>
          <w:color w:val="000000"/>
          <w:sz w:val="20"/>
          <w:szCs w:val="20"/>
          <w:lang w:val="en-GB"/>
        </w:rPr>
        <w:t>L1 based availability indication of TRS/CSI-RS at the configured occasion(s) to the idle/inactive UEs, </w:t>
      </w:r>
      <w:r w:rsidRPr="009F1CB1">
        <w:rPr>
          <w:rFonts w:eastAsia="SimSun"/>
          <w:color w:val="000000"/>
          <w:sz w:val="20"/>
          <w:szCs w:val="20"/>
        </w:rPr>
        <w:t>support availability</w:t>
      </w:r>
      <w:r w:rsidRPr="009F1CB1">
        <w:rPr>
          <w:rFonts w:eastAsia="SimSun"/>
          <w:strike/>
          <w:color w:val="000000"/>
          <w:sz w:val="20"/>
          <w:szCs w:val="20"/>
        </w:rPr>
        <w:t> </w:t>
      </w:r>
      <w:r w:rsidRPr="009F1CB1">
        <w:rPr>
          <w:rFonts w:eastAsia="SimSun"/>
          <w:color w:val="000000"/>
          <w:sz w:val="20"/>
          <w:szCs w:val="20"/>
        </w:rPr>
        <w:t>information for configured RS resources using a bitmap. where each bit indicates whether associated TRS resource(s) are available.</w:t>
      </w:r>
    </w:p>
    <w:p w14:paraId="505FF88A" w14:textId="77777777" w:rsidR="009F1CB1" w:rsidRPr="009F1CB1" w:rsidRDefault="009F1CB1" w:rsidP="009F1CB1">
      <w:pPr>
        <w:numPr>
          <w:ilvl w:val="0"/>
          <w:numId w:val="32"/>
        </w:numPr>
        <w:shd w:val="clear" w:color="auto" w:fill="FFFFFF"/>
        <w:tabs>
          <w:tab w:val="left" w:pos="1440"/>
        </w:tabs>
        <w:spacing w:after="0"/>
        <w:rPr>
          <w:rFonts w:ascii="Calibri" w:eastAsia="Microsoft YaHei UI" w:hAnsi="Calibri" w:cs="Calibri"/>
          <w:color w:val="000000"/>
          <w:sz w:val="22"/>
          <w:szCs w:val="22"/>
        </w:rPr>
      </w:pPr>
      <w:r w:rsidRPr="009F1CB1">
        <w:rPr>
          <w:rFonts w:eastAsia="Microsoft YaHei UI"/>
          <w:color w:val="000000"/>
          <w:sz w:val="20"/>
          <w:szCs w:val="20"/>
        </w:rPr>
        <w:t>support L1 availability indication at an occasion can provide availability information RS resources with QCL references not confined to be the same as for the L1 availability indication occasion</w:t>
      </w:r>
    </w:p>
    <w:p w14:paraId="0CCEB69B" w14:textId="77777777" w:rsidR="009F1CB1" w:rsidRPr="009F1CB1" w:rsidRDefault="009F1CB1" w:rsidP="009F1CB1">
      <w:pPr>
        <w:numPr>
          <w:ilvl w:val="1"/>
          <w:numId w:val="32"/>
        </w:numPr>
        <w:shd w:val="clear" w:color="auto" w:fill="FFFFFF"/>
        <w:spacing w:after="0"/>
        <w:rPr>
          <w:rFonts w:ascii="Calibri" w:eastAsia="Microsoft YaHei UI" w:hAnsi="Calibri" w:cs="Calibri"/>
          <w:color w:val="000000"/>
          <w:sz w:val="22"/>
          <w:szCs w:val="22"/>
        </w:rPr>
      </w:pPr>
      <w:r w:rsidRPr="009F1CB1">
        <w:rPr>
          <w:rFonts w:eastAsia="Microsoft YaHei UI"/>
          <w:color w:val="000000"/>
          <w:sz w:val="20"/>
          <w:szCs w:val="20"/>
        </w:rPr>
        <w:t xml:space="preserve">FFS associated TRS resource(s) per bit, </w:t>
      </w:r>
      <w:proofErr w:type="gramStart"/>
      <w:r w:rsidRPr="009F1CB1">
        <w:rPr>
          <w:rFonts w:eastAsia="Microsoft YaHei UI"/>
          <w:color w:val="000000"/>
          <w:sz w:val="20"/>
          <w:szCs w:val="20"/>
        </w:rPr>
        <w:t>e.g.</w:t>
      </w:r>
      <w:proofErr w:type="gramEnd"/>
      <w:r w:rsidRPr="009F1CB1">
        <w:rPr>
          <w:rFonts w:eastAsia="Microsoft YaHei UI"/>
          <w:color w:val="000000"/>
          <w:sz w:val="20"/>
          <w:szCs w:val="20"/>
        </w:rPr>
        <w:t xml:space="preserve"> a bit is associated with a TRS resource set</w:t>
      </w:r>
    </w:p>
    <w:p w14:paraId="713FFE12" w14:textId="77777777" w:rsidR="009F1CB1" w:rsidRPr="009F1CB1" w:rsidRDefault="009F1CB1" w:rsidP="009F1CB1">
      <w:pPr>
        <w:numPr>
          <w:ilvl w:val="1"/>
          <w:numId w:val="32"/>
        </w:numPr>
        <w:shd w:val="clear" w:color="auto" w:fill="FFFFFF"/>
        <w:spacing w:after="0"/>
        <w:rPr>
          <w:rFonts w:ascii="Calibri" w:eastAsia="Microsoft YaHei UI" w:hAnsi="Calibri" w:cs="Calibri"/>
          <w:color w:val="000000"/>
          <w:sz w:val="22"/>
          <w:szCs w:val="22"/>
        </w:rPr>
      </w:pPr>
      <w:r w:rsidRPr="009F1CB1">
        <w:rPr>
          <w:rFonts w:eastAsia="Microsoft YaHei UI"/>
          <w:color w:val="000000"/>
          <w:sz w:val="20"/>
          <w:szCs w:val="20"/>
        </w:rPr>
        <w:t>Bitmap size is up to X bits</w:t>
      </w:r>
    </w:p>
    <w:p w14:paraId="3F02E75C" w14:textId="77777777" w:rsidR="009F1CB1" w:rsidRPr="009F1CB1" w:rsidRDefault="009F1CB1" w:rsidP="009F1CB1">
      <w:pPr>
        <w:numPr>
          <w:ilvl w:val="2"/>
          <w:numId w:val="32"/>
        </w:numPr>
        <w:shd w:val="clear" w:color="auto" w:fill="FFFFFF"/>
        <w:tabs>
          <w:tab w:val="left" w:pos="1440"/>
        </w:tabs>
        <w:spacing w:after="0"/>
        <w:rPr>
          <w:rFonts w:ascii="Calibri" w:eastAsia="Microsoft YaHei UI" w:hAnsi="Calibri" w:cs="Calibri"/>
          <w:color w:val="000000"/>
          <w:sz w:val="22"/>
          <w:szCs w:val="22"/>
        </w:rPr>
      </w:pPr>
      <w:r w:rsidRPr="009F1CB1">
        <w:rPr>
          <w:rFonts w:eastAsia="Microsoft YaHei UI"/>
          <w:color w:val="000000"/>
          <w:sz w:val="20"/>
          <w:szCs w:val="20"/>
        </w:rPr>
        <w:t>X = [6] for paging PDCCH based L1 availability indication.</w:t>
      </w:r>
    </w:p>
    <w:p w14:paraId="6D7280C5" w14:textId="77777777" w:rsidR="009F1CB1" w:rsidRPr="009F1CB1" w:rsidRDefault="009F1CB1" w:rsidP="009F1CB1">
      <w:pPr>
        <w:numPr>
          <w:ilvl w:val="2"/>
          <w:numId w:val="32"/>
        </w:numPr>
        <w:shd w:val="clear" w:color="auto" w:fill="FFFFFF"/>
        <w:tabs>
          <w:tab w:val="left" w:pos="1440"/>
        </w:tabs>
        <w:spacing w:after="0"/>
        <w:rPr>
          <w:rFonts w:ascii="Calibri" w:eastAsia="Microsoft YaHei UI" w:hAnsi="Calibri" w:cs="Calibri"/>
          <w:color w:val="000000"/>
          <w:sz w:val="22"/>
          <w:szCs w:val="22"/>
        </w:rPr>
      </w:pPr>
      <w:r w:rsidRPr="009F1CB1">
        <w:rPr>
          <w:rFonts w:eastAsia="Microsoft YaHei UI"/>
          <w:color w:val="000000"/>
          <w:sz w:val="20"/>
          <w:szCs w:val="20"/>
        </w:rPr>
        <w:t>FFS X for PEI DCI based L1 availability indication</w:t>
      </w:r>
    </w:p>
    <w:p w14:paraId="5CC3094A" w14:textId="77777777" w:rsidR="009F1CB1" w:rsidRPr="009F1CB1" w:rsidRDefault="009F1CB1" w:rsidP="009F1CB1">
      <w:pPr>
        <w:numPr>
          <w:ilvl w:val="2"/>
          <w:numId w:val="32"/>
        </w:numPr>
        <w:shd w:val="clear" w:color="auto" w:fill="FFFFFF"/>
        <w:tabs>
          <w:tab w:val="left" w:pos="1440"/>
        </w:tabs>
        <w:spacing w:after="0"/>
        <w:rPr>
          <w:rFonts w:ascii="Calibri" w:eastAsia="Microsoft YaHei UI" w:hAnsi="Calibri" w:cs="Calibri"/>
          <w:color w:val="000000"/>
          <w:sz w:val="22"/>
          <w:szCs w:val="22"/>
        </w:rPr>
      </w:pPr>
      <w:r w:rsidRPr="009F1CB1">
        <w:rPr>
          <w:rFonts w:eastAsia="Microsoft YaHei UI"/>
          <w:color w:val="000000"/>
          <w:sz w:val="20"/>
          <w:szCs w:val="20"/>
        </w:rPr>
        <w:t xml:space="preserve">FFS details about how to configure the DCI field: </w:t>
      </w:r>
      <w:proofErr w:type="gramStart"/>
      <w:r w:rsidRPr="009F1CB1">
        <w:rPr>
          <w:rFonts w:eastAsia="Microsoft YaHei UI"/>
          <w:color w:val="000000"/>
          <w:sz w:val="20"/>
          <w:szCs w:val="20"/>
        </w:rPr>
        <w:t>e.g.</w:t>
      </w:r>
      <w:proofErr w:type="gramEnd"/>
      <w:r w:rsidRPr="009F1CB1">
        <w:rPr>
          <w:rFonts w:eastAsia="Microsoft YaHei UI"/>
          <w:color w:val="000000"/>
          <w:sz w:val="20"/>
          <w:szCs w:val="20"/>
        </w:rPr>
        <w:t xml:space="preserve"> start and length of bitmap (e.g. explicitly/implicitly configured)</w:t>
      </w:r>
    </w:p>
    <w:p w14:paraId="4148424F" w14:textId="77777777" w:rsidR="009F1CB1" w:rsidRPr="009F1CB1" w:rsidRDefault="009F1CB1" w:rsidP="009F1CB1">
      <w:pPr>
        <w:numPr>
          <w:ilvl w:val="0"/>
          <w:numId w:val="32"/>
        </w:numPr>
        <w:shd w:val="clear" w:color="auto" w:fill="FFFFFF"/>
        <w:tabs>
          <w:tab w:val="left" w:pos="1440"/>
        </w:tabs>
        <w:spacing w:after="0"/>
        <w:rPr>
          <w:rFonts w:ascii="Calibri" w:eastAsia="Microsoft YaHei UI" w:hAnsi="Calibri" w:cs="Calibri"/>
          <w:color w:val="000000"/>
          <w:sz w:val="22"/>
          <w:szCs w:val="22"/>
        </w:rPr>
      </w:pPr>
      <w:r w:rsidRPr="009F1CB1">
        <w:rPr>
          <w:rFonts w:eastAsia="Microsoft YaHei UI"/>
          <w:color w:val="000000"/>
          <w:sz w:val="20"/>
          <w:szCs w:val="20"/>
        </w:rPr>
        <w:t>for paging PDCCH based L1 availability indication, support L1 availability indication at an occasion can provide availability information for all configured RS resources</w:t>
      </w:r>
    </w:p>
    <w:p w14:paraId="0C24B628" w14:textId="77777777" w:rsidR="009F1CB1" w:rsidRPr="009F1CB1" w:rsidRDefault="009F1CB1" w:rsidP="009F1CB1">
      <w:pPr>
        <w:numPr>
          <w:ilvl w:val="1"/>
          <w:numId w:val="32"/>
        </w:numPr>
        <w:shd w:val="clear" w:color="auto" w:fill="FFFFFF"/>
        <w:spacing w:after="0"/>
        <w:rPr>
          <w:rFonts w:ascii="Calibri" w:eastAsia="Microsoft YaHei UI" w:hAnsi="Calibri" w:cs="Calibri"/>
          <w:color w:val="000000"/>
          <w:sz w:val="22"/>
          <w:szCs w:val="22"/>
        </w:rPr>
      </w:pPr>
      <w:r w:rsidRPr="009F1CB1">
        <w:rPr>
          <w:rFonts w:eastAsia="Microsoft YaHei UI"/>
          <w:color w:val="000000"/>
          <w:sz w:val="20"/>
          <w:szCs w:val="20"/>
        </w:rPr>
        <w:t>FFS whether this needs to be supported regardless of the number of beams or for some configured RS resources</w:t>
      </w:r>
    </w:p>
    <w:p w14:paraId="776CCDC2" w14:textId="77777777" w:rsidR="009F1CB1" w:rsidRPr="009F1CB1" w:rsidRDefault="009F1CB1" w:rsidP="009F1CB1">
      <w:pPr>
        <w:numPr>
          <w:ilvl w:val="0"/>
          <w:numId w:val="32"/>
        </w:numPr>
        <w:shd w:val="clear" w:color="auto" w:fill="FFFFFF"/>
        <w:tabs>
          <w:tab w:val="left" w:pos="1440"/>
        </w:tabs>
        <w:spacing w:after="0"/>
        <w:rPr>
          <w:rFonts w:ascii="Calibri" w:eastAsia="Microsoft YaHei UI" w:hAnsi="Calibri" w:cs="Calibri"/>
          <w:color w:val="000000"/>
          <w:sz w:val="22"/>
          <w:szCs w:val="22"/>
        </w:rPr>
      </w:pPr>
      <w:r w:rsidRPr="009F1CB1">
        <w:rPr>
          <w:rFonts w:eastAsia="Microsoft YaHei UI"/>
          <w:color w:val="000000"/>
          <w:sz w:val="20"/>
          <w:szCs w:val="20"/>
        </w:rPr>
        <w:t>FFS: PEI DCI provides L1 availability indication information only for RS resources with QCL references to be the same as for the L1 availability indication occasion</w:t>
      </w:r>
    </w:p>
    <w:p w14:paraId="241E7248" w14:textId="77777777" w:rsidR="009F1CB1" w:rsidRPr="009F1CB1" w:rsidRDefault="009F1CB1" w:rsidP="009F1CB1">
      <w:pPr>
        <w:numPr>
          <w:ilvl w:val="0"/>
          <w:numId w:val="32"/>
        </w:numPr>
        <w:shd w:val="clear" w:color="auto" w:fill="FFFFFF"/>
        <w:tabs>
          <w:tab w:val="left" w:pos="1440"/>
        </w:tabs>
        <w:spacing w:after="0"/>
        <w:rPr>
          <w:rFonts w:ascii="Calibri" w:eastAsia="Microsoft YaHei UI" w:hAnsi="Calibri" w:cs="Calibri"/>
          <w:color w:val="000000"/>
          <w:sz w:val="22"/>
          <w:szCs w:val="22"/>
        </w:rPr>
      </w:pPr>
      <w:r w:rsidRPr="009F1CB1">
        <w:rPr>
          <w:rFonts w:eastAsia="Microsoft YaHei UI"/>
          <w:color w:val="000000"/>
          <w:sz w:val="20"/>
          <w:szCs w:val="20"/>
        </w:rPr>
        <w:t>FFS: indication of unavailability</w:t>
      </w:r>
    </w:p>
    <w:p w14:paraId="3F12EFBA" w14:textId="77777777" w:rsidR="009F1CB1" w:rsidRPr="009F1CB1" w:rsidRDefault="009F1CB1" w:rsidP="009F1CB1">
      <w:pPr>
        <w:shd w:val="clear" w:color="auto" w:fill="FFFFFF"/>
        <w:spacing w:after="180" w:line="233" w:lineRule="atLeast"/>
        <w:jc w:val="both"/>
        <w:rPr>
          <w:rFonts w:ascii="Calibri" w:eastAsia="SimSun" w:hAnsi="Calibri" w:cs="Calibri"/>
          <w:color w:val="000000"/>
          <w:sz w:val="22"/>
          <w:szCs w:val="22"/>
        </w:rPr>
      </w:pPr>
      <w:r w:rsidRPr="009F1CB1">
        <w:rPr>
          <w:rFonts w:eastAsia="SimSun"/>
          <w:b/>
          <w:bCs/>
          <w:color w:val="000000"/>
          <w:sz w:val="20"/>
          <w:szCs w:val="20"/>
        </w:rPr>
        <w:t> </w:t>
      </w:r>
    </w:p>
    <w:p w14:paraId="5483758E" w14:textId="77777777" w:rsidR="009F1CB1" w:rsidRPr="009F1CB1" w:rsidRDefault="009F1CB1" w:rsidP="009F1CB1">
      <w:pPr>
        <w:shd w:val="clear" w:color="auto" w:fill="FFFFFF"/>
        <w:spacing w:after="0" w:line="233" w:lineRule="atLeast"/>
        <w:rPr>
          <w:rFonts w:ascii="Calibri" w:eastAsia="SimSun" w:hAnsi="Calibri" w:cs="Calibri"/>
          <w:color w:val="000000"/>
          <w:sz w:val="22"/>
          <w:szCs w:val="22"/>
          <w:highlight w:val="green"/>
        </w:rPr>
      </w:pPr>
      <w:r w:rsidRPr="009F1CB1">
        <w:rPr>
          <w:rFonts w:eastAsia="SimSun"/>
          <w:b/>
          <w:bCs/>
          <w:color w:val="000000"/>
          <w:sz w:val="20"/>
          <w:szCs w:val="20"/>
          <w:highlight w:val="green"/>
          <w:shd w:val="clear" w:color="auto" w:fill="FFFF00"/>
        </w:rPr>
        <w:lastRenderedPageBreak/>
        <w:t>Agreement</w:t>
      </w:r>
    </w:p>
    <w:p w14:paraId="5241B143" w14:textId="77777777" w:rsidR="009F1CB1" w:rsidRPr="009F1CB1" w:rsidRDefault="009F1CB1" w:rsidP="009F1CB1">
      <w:pPr>
        <w:shd w:val="clear" w:color="auto" w:fill="FFFFFF"/>
        <w:spacing w:after="0"/>
        <w:rPr>
          <w:rFonts w:ascii="Calibri" w:eastAsia="SimSun" w:hAnsi="Calibri" w:cs="Calibri"/>
          <w:color w:val="000000"/>
          <w:sz w:val="22"/>
          <w:szCs w:val="22"/>
        </w:rPr>
      </w:pPr>
      <w:r w:rsidRPr="009F1CB1">
        <w:rPr>
          <w:rFonts w:eastAsia="SimSun"/>
          <w:color w:val="000000"/>
          <w:sz w:val="20"/>
          <w:szCs w:val="20"/>
        </w:rPr>
        <w:t xml:space="preserve">At least for paging PDCCH based L1 availability indication of TRS/CSI-RS at the configured occasion(s) to the idle/inactive UEs, the L1 availability indication is valid for a time duration starting from a reference point, </w:t>
      </w:r>
      <w:proofErr w:type="gramStart"/>
      <w:r w:rsidRPr="009F1CB1">
        <w:rPr>
          <w:rFonts w:eastAsia="SimSun"/>
          <w:color w:val="000000"/>
          <w:sz w:val="20"/>
          <w:szCs w:val="20"/>
        </w:rPr>
        <w:t>where</w:t>
      </w:r>
      <w:proofErr w:type="gramEnd"/>
    </w:p>
    <w:p w14:paraId="3D3A27AA" w14:textId="77777777" w:rsidR="009F1CB1" w:rsidRPr="009F1CB1" w:rsidRDefault="009F1CB1" w:rsidP="009F1CB1">
      <w:pPr>
        <w:numPr>
          <w:ilvl w:val="0"/>
          <w:numId w:val="33"/>
        </w:numPr>
        <w:shd w:val="clear" w:color="auto" w:fill="FFFFFF"/>
        <w:tabs>
          <w:tab w:val="left" w:pos="1440"/>
        </w:tabs>
        <w:spacing w:after="0"/>
        <w:rPr>
          <w:rFonts w:ascii="Calibri" w:eastAsia="Microsoft YaHei UI" w:hAnsi="Calibri" w:cs="Calibri"/>
          <w:color w:val="000000"/>
          <w:sz w:val="22"/>
          <w:szCs w:val="22"/>
        </w:rPr>
      </w:pPr>
      <w:r w:rsidRPr="009F1CB1">
        <w:rPr>
          <w:rFonts w:eastAsia="Microsoft YaHei UI"/>
          <w:color w:val="000000"/>
          <w:sz w:val="20"/>
          <w:szCs w:val="20"/>
        </w:rPr>
        <w:t>the time duration is a validity duration configured by higher layer,</w:t>
      </w:r>
    </w:p>
    <w:p w14:paraId="7B1073CE" w14:textId="77777777" w:rsidR="009F1CB1" w:rsidRPr="009F1CB1" w:rsidRDefault="009F1CB1" w:rsidP="009F1CB1">
      <w:pPr>
        <w:numPr>
          <w:ilvl w:val="1"/>
          <w:numId w:val="33"/>
        </w:numPr>
        <w:shd w:val="clear" w:color="auto" w:fill="FFFFFF"/>
        <w:spacing w:after="0"/>
        <w:rPr>
          <w:rFonts w:ascii="Calibri" w:eastAsia="Microsoft YaHei UI" w:hAnsi="Calibri" w:cs="Calibri"/>
          <w:color w:val="000000"/>
          <w:sz w:val="22"/>
          <w:szCs w:val="22"/>
        </w:rPr>
      </w:pPr>
      <w:r w:rsidRPr="009F1CB1">
        <w:rPr>
          <w:rFonts w:eastAsia="Microsoft YaHei UI"/>
          <w:color w:val="000000"/>
          <w:sz w:val="20"/>
          <w:szCs w:val="20"/>
        </w:rPr>
        <w:t xml:space="preserve">FFS applicable values, </w:t>
      </w:r>
      <w:proofErr w:type="gramStart"/>
      <w:r w:rsidRPr="009F1CB1">
        <w:rPr>
          <w:rFonts w:eastAsia="Microsoft YaHei UI"/>
          <w:color w:val="000000"/>
          <w:sz w:val="20"/>
          <w:szCs w:val="20"/>
        </w:rPr>
        <w:t>e.g.</w:t>
      </w:r>
      <w:proofErr w:type="gramEnd"/>
      <w:r w:rsidRPr="009F1CB1">
        <w:rPr>
          <w:rFonts w:eastAsia="Microsoft YaHei UI"/>
          <w:color w:val="000000"/>
          <w:sz w:val="20"/>
          <w:szCs w:val="20"/>
        </w:rPr>
        <w:t xml:space="preserve"> # of DRX cycles, or multiple of default paging cycle duration (i.e. modification period)</w:t>
      </w:r>
    </w:p>
    <w:p w14:paraId="413797E1" w14:textId="77777777" w:rsidR="009F1CB1" w:rsidRPr="009F1CB1" w:rsidRDefault="009F1CB1" w:rsidP="009F1CB1">
      <w:pPr>
        <w:numPr>
          <w:ilvl w:val="1"/>
          <w:numId w:val="33"/>
        </w:numPr>
        <w:shd w:val="clear" w:color="auto" w:fill="FFFFFF"/>
        <w:spacing w:after="0"/>
        <w:rPr>
          <w:rFonts w:ascii="Calibri" w:eastAsia="Microsoft YaHei UI" w:hAnsi="Calibri" w:cs="Calibri"/>
          <w:color w:val="000000"/>
          <w:sz w:val="22"/>
          <w:szCs w:val="22"/>
        </w:rPr>
      </w:pPr>
      <w:r w:rsidRPr="009F1CB1">
        <w:rPr>
          <w:rFonts w:eastAsia="Microsoft YaHei UI"/>
          <w:color w:val="000000"/>
          <w:sz w:val="20"/>
          <w:szCs w:val="20"/>
        </w:rPr>
        <w:t>FFS UE doesn’t expect inconsistent L1 based indication during the time duration</w:t>
      </w:r>
    </w:p>
    <w:p w14:paraId="0CCA57E7" w14:textId="77777777" w:rsidR="009F1CB1" w:rsidRPr="009F1CB1" w:rsidRDefault="009F1CB1" w:rsidP="009F1CB1">
      <w:pPr>
        <w:numPr>
          <w:ilvl w:val="0"/>
          <w:numId w:val="33"/>
        </w:numPr>
        <w:shd w:val="clear" w:color="auto" w:fill="FFFFFF"/>
        <w:tabs>
          <w:tab w:val="left" w:pos="1440"/>
        </w:tabs>
        <w:spacing w:after="0"/>
        <w:rPr>
          <w:rFonts w:ascii="Calibri" w:eastAsia="Microsoft YaHei UI" w:hAnsi="Calibri" w:cs="Calibri"/>
          <w:color w:val="000000"/>
          <w:sz w:val="22"/>
          <w:szCs w:val="22"/>
        </w:rPr>
      </w:pPr>
      <w:r w:rsidRPr="009F1CB1">
        <w:rPr>
          <w:rFonts w:eastAsia="Microsoft YaHei UI"/>
          <w:color w:val="000000"/>
          <w:sz w:val="20"/>
          <w:szCs w:val="20"/>
        </w:rPr>
        <w:t>the reference point for start of the validity duration is one of the following alternatives:</w:t>
      </w:r>
    </w:p>
    <w:p w14:paraId="499ADF22" w14:textId="77777777" w:rsidR="009F1CB1" w:rsidRPr="009F1CB1" w:rsidRDefault="009F1CB1" w:rsidP="009F1CB1">
      <w:pPr>
        <w:numPr>
          <w:ilvl w:val="1"/>
          <w:numId w:val="33"/>
        </w:numPr>
        <w:shd w:val="clear" w:color="auto" w:fill="FFFFFF"/>
        <w:spacing w:after="0"/>
        <w:rPr>
          <w:rFonts w:ascii="Calibri" w:eastAsia="Microsoft YaHei UI" w:hAnsi="Calibri" w:cs="Calibri"/>
          <w:color w:val="000000"/>
          <w:sz w:val="22"/>
          <w:szCs w:val="22"/>
        </w:rPr>
      </w:pPr>
      <w:r w:rsidRPr="009F1CB1">
        <w:rPr>
          <w:rFonts w:eastAsia="Microsoft YaHei UI"/>
          <w:color w:val="000000"/>
          <w:sz w:val="20"/>
          <w:szCs w:val="20"/>
        </w:rPr>
        <w:t>Alt1: SFN of the first PF from the next DRX cycle</w:t>
      </w:r>
    </w:p>
    <w:p w14:paraId="556EE741" w14:textId="77777777" w:rsidR="009F1CB1" w:rsidRPr="009F1CB1" w:rsidRDefault="009F1CB1" w:rsidP="009F1CB1">
      <w:pPr>
        <w:numPr>
          <w:ilvl w:val="1"/>
          <w:numId w:val="33"/>
        </w:numPr>
        <w:shd w:val="clear" w:color="auto" w:fill="FFFFFF"/>
        <w:spacing w:after="0"/>
        <w:rPr>
          <w:rFonts w:ascii="Calibri" w:eastAsia="Microsoft YaHei UI" w:hAnsi="Calibri" w:cs="Calibri"/>
          <w:color w:val="000000"/>
          <w:sz w:val="22"/>
          <w:szCs w:val="22"/>
        </w:rPr>
      </w:pPr>
      <w:r w:rsidRPr="009F1CB1">
        <w:rPr>
          <w:rFonts w:eastAsia="Microsoft YaHei UI"/>
          <w:color w:val="000000"/>
          <w:sz w:val="20"/>
          <w:szCs w:val="20"/>
        </w:rPr>
        <w:t>Alt2: SFN of the first PF from the current DRX cycle where UE receives the indication</w:t>
      </w:r>
    </w:p>
    <w:p w14:paraId="1AAA8288" w14:textId="77777777" w:rsidR="009F1CB1" w:rsidRPr="009F1CB1" w:rsidRDefault="009F1CB1" w:rsidP="009F1CB1">
      <w:pPr>
        <w:numPr>
          <w:ilvl w:val="1"/>
          <w:numId w:val="33"/>
        </w:numPr>
        <w:shd w:val="clear" w:color="auto" w:fill="FFFFFF"/>
        <w:spacing w:after="0"/>
        <w:rPr>
          <w:rFonts w:ascii="Calibri" w:eastAsia="Microsoft YaHei UI" w:hAnsi="Calibri" w:cs="Calibri"/>
          <w:color w:val="000000"/>
          <w:sz w:val="22"/>
          <w:szCs w:val="22"/>
        </w:rPr>
      </w:pPr>
      <w:r w:rsidRPr="009F1CB1">
        <w:rPr>
          <w:rFonts w:eastAsia="Microsoft YaHei UI"/>
          <w:color w:val="000000"/>
          <w:sz w:val="20"/>
          <w:szCs w:val="20"/>
        </w:rPr>
        <w:t xml:space="preserve">Alt3: based on SFN configured by higher layer, </w:t>
      </w:r>
      <w:proofErr w:type="gramStart"/>
      <w:r w:rsidRPr="009F1CB1">
        <w:rPr>
          <w:rFonts w:eastAsia="Microsoft YaHei UI"/>
          <w:color w:val="000000"/>
          <w:sz w:val="20"/>
          <w:szCs w:val="20"/>
        </w:rPr>
        <w:t>i.e.</w:t>
      </w:r>
      <w:proofErr w:type="gramEnd"/>
      <w:r w:rsidRPr="009F1CB1">
        <w:rPr>
          <w:rFonts w:eastAsia="Microsoft YaHei UI"/>
          <w:color w:val="000000"/>
          <w:sz w:val="20"/>
          <w:szCs w:val="20"/>
        </w:rPr>
        <w:t xml:space="preserve"> modification period configured as multiple of default paging cycle duration</w:t>
      </w:r>
    </w:p>
    <w:p w14:paraId="1A5E4DB0" w14:textId="77777777" w:rsidR="009F1CB1" w:rsidRPr="009F1CB1" w:rsidRDefault="009F1CB1" w:rsidP="009F1CB1">
      <w:pPr>
        <w:numPr>
          <w:ilvl w:val="1"/>
          <w:numId w:val="33"/>
        </w:numPr>
        <w:shd w:val="clear" w:color="auto" w:fill="FFFFFF"/>
        <w:spacing w:after="0"/>
        <w:rPr>
          <w:rFonts w:ascii="Calibri" w:eastAsia="Microsoft YaHei UI" w:hAnsi="Calibri" w:cs="Calibri"/>
          <w:color w:val="000000"/>
          <w:sz w:val="22"/>
          <w:szCs w:val="22"/>
        </w:rPr>
      </w:pPr>
      <w:r w:rsidRPr="009F1CB1">
        <w:rPr>
          <w:rFonts w:eastAsia="Microsoft YaHei UI"/>
          <w:color w:val="000000"/>
          <w:sz w:val="20"/>
          <w:szCs w:val="20"/>
        </w:rPr>
        <w:t>Alt4: start of the PF for the PO where UE receives the indication</w:t>
      </w:r>
    </w:p>
    <w:p w14:paraId="2ED707D8" w14:textId="77777777" w:rsidR="009F1CB1" w:rsidRPr="009F1CB1" w:rsidRDefault="009F1CB1" w:rsidP="009F1CB1">
      <w:pPr>
        <w:numPr>
          <w:ilvl w:val="1"/>
          <w:numId w:val="33"/>
        </w:numPr>
        <w:shd w:val="clear" w:color="auto" w:fill="FFFFFF"/>
        <w:spacing w:after="0"/>
        <w:rPr>
          <w:rFonts w:ascii="Calibri" w:eastAsia="Microsoft YaHei UI" w:hAnsi="Calibri" w:cs="Calibri"/>
          <w:color w:val="000000"/>
          <w:sz w:val="22"/>
          <w:szCs w:val="22"/>
        </w:rPr>
      </w:pPr>
      <w:r w:rsidRPr="009F1CB1">
        <w:rPr>
          <w:rFonts w:eastAsia="Microsoft YaHei UI"/>
          <w:color w:val="000000"/>
          <w:sz w:val="20"/>
          <w:szCs w:val="20"/>
        </w:rPr>
        <w:t>Note: the DRX cycle in Alt1 and Alt2 is the default paging cycle broadcast in SIB</w:t>
      </w:r>
    </w:p>
    <w:p w14:paraId="0A54B812" w14:textId="77777777" w:rsidR="009F1CB1" w:rsidRPr="009F1CB1" w:rsidRDefault="009F1CB1" w:rsidP="009F1CB1">
      <w:pPr>
        <w:numPr>
          <w:ilvl w:val="1"/>
          <w:numId w:val="33"/>
        </w:numPr>
        <w:shd w:val="clear" w:color="auto" w:fill="FFFFFF"/>
        <w:spacing w:after="0"/>
        <w:rPr>
          <w:rFonts w:ascii="Calibri" w:eastAsia="Microsoft YaHei UI" w:hAnsi="Calibri" w:cs="Calibri"/>
          <w:color w:val="000000"/>
          <w:sz w:val="22"/>
          <w:szCs w:val="22"/>
        </w:rPr>
      </w:pPr>
      <w:r w:rsidRPr="009F1CB1">
        <w:rPr>
          <w:rFonts w:eastAsia="Microsoft YaHei UI"/>
          <w:color w:val="000000"/>
          <w:sz w:val="20"/>
          <w:szCs w:val="20"/>
        </w:rPr>
        <w:t>Note: The SFN for the first PF is </w:t>
      </w:r>
      <w:r w:rsidRPr="009F1CB1">
        <w:rPr>
          <w:rFonts w:eastAsia="Microsoft YaHei UI"/>
          <w:strike/>
          <w:color w:val="FF0000"/>
          <w:sz w:val="20"/>
          <w:szCs w:val="20"/>
        </w:rPr>
        <w:t>for (UE mod N) = 0, and can be</w:t>
      </w:r>
      <w:r w:rsidRPr="009F1CB1">
        <w:rPr>
          <w:rFonts w:eastAsia="Microsoft YaHei UI"/>
          <w:color w:val="FF0000"/>
          <w:sz w:val="20"/>
          <w:szCs w:val="20"/>
        </w:rPr>
        <w:t> </w:t>
      </w:r>
      <w:r w:rsidRPr="009F1CB1">
        <w:rPr>
          <w:rFonts w:eastAsia="Microsoft YaHei UI"/>
          <w:color w:val="000000"/>
          <w:sz w:val="20"/>
          <w:szCs w:val="20"/>
        </w:rPr>
        <w:t xml:space="preserve">calculated by (SFN + </w:t>
      </w:r>
      <w:proofErr w:type="spellStart"/>
      <w:r w:rsidRPr="009F1CB1">
        <w:rPr>
          <w:rFonts w:eastAsia="Microsoft YaHei UI"/>
          <w:color w:val="000000"/>
          <w:sz w:val="20"/>
          <w:szCs w:val="20"/>
        </w:rPr>
        <w:t>PF_offset</w:t>
      </w:r>
      <w:proofErr w:type="spellEnd"/>
      <w:r w:rsidRPr="009F1CB1">
        <w:rPr>
          <w:rFonts w:eastAsia="Microsoft YaHei UI"/>
          <w:color w:val="000000"/>
          <w:sz w:val="20"/>
          <w:szCs w:val="20"/>
        </w:rPr>
        <w:t>) mod T = 0</w:t>
      </w:r>
    </w:p>
    <w:p w14:paraId="6F2652C4" w14:textId="77777777" w:rsidR="009F1CB1" w:rsidRPr="009F1CB1" w:rsidRDefault="009F1CB1" w:rsidP="009F1CB1">
      <w:pPr>
        <w:numPr>
          <w:ilvl w:val="0"/>
          <w:numId w:val="33"/>
        </w:numPr>
        <w:shd w:val="clear" w:color="auto" w:fill="FFFFFF"/>
        <w:tabs>
          <w:tab w:val="left" w:pos="1440"/>
        </w:tabs>
        <w:spacing w:after="0"/>
        <w:rPr>
          <w:rFonts w:ascii="Calibri" w:eastAsia="Microsoft YaHei UI" w:hAnsi="Calibri" w:cs="Calibri"/>
          <w:color w:val="000000"/>
          <w:sz w:val="22"/>
          <w:szCs w:val="22"/>
        </w:rPr>
      </w:pPr>
      <w:r w:rsidRPr="009F1CB1">
        <w:rPr>
          <w:rFonts w:eastAsia="Microsoft YaHei UI"/>
          <w:color w:val="000000"/>
          <w:sz w:val="20"/>
          <w:szCs w:val="20"/>
        </w:rPr>
        <w:t xml:space="preserve">the time duration can be optionally configured by </w:t>
      </w:r>
      <w:proofErr w:type="spellStart"/>
      <w:r w:rsidRPr="009F1CB1">
        <w:rPr>
          <w:rFonts w:eastAsia="Microsoft YaHei UI"/>
          <w:color w:val="000000"/>
          <w:sz w:val="20"/>
          <w:szCs w:val="20"/>
        </w:rPr>
        <w:t>gNB</w:t>
      </w:r>
      <w:proofErr w:type="spellEnd"/>
    </w:p>
    <w:p w14:paraId="2C422D4E" w14:textId="77777777" w:rsidR="009F1CB1" w:rsidRPr="009F1CB1" w:rsidRDefault="009F1CB1" w:rsidP="009F1CB1">
      <w:pPr>
        <w:numPr>
          <w:ilvl w:val="1"/>
          <w:numId w:val="33"/>
        </w:numPr>
        <w:shd w:val="clear" w:color="auto" w:fill="FFFFFF"/>
        <w:spacing w:after="0"/>
        <w:rPr>
          <w:rFonts w:ascii="Calibri" w:eastAsia="Microsoft YaHei UI" w:hAnsi="Calibri" w:cs="Calibri"/>
          <w:color w:val="000000"/>
          <w:sz w:val="22"/>
          <w:szCs w:val="22"/>
        </w:rPr>
      </w:pPr>
      <w:r w:rsidRPr="009F1CB1">
        <w:rPr>
          <w:rFonts w:eastAsia="Microsoft YaHei UI"/>
          <w:color w:val="000000"/>
          <w:sz w:val="20"/>
          <w:szCs w:val="20"/>
        </w:rPr>
        <w:t>when the time duration is not configured, one of the following alternatives can be considered:</w:t>
      </w:r>
    </w:p>
    <w:p w14:paraId="01D0C5CF" w14:textId="77777777" w:rsidR="009F1CB1" w:rsidRPr="009F1CB1" w:rsidRDefault="009F1CB1" w:rsidP="009F1CB1">
      <w:pPr>
        <w:numPr>
          <w:ilvl w:val="2"/>
          <w:numId w:val="33"/>
        </w:numPr>
        <w:shd w:val="clear" w:color="auto" w:fill="FFFFFF"/>
        <w:tabs>
          <w:tab w:val="left" w:pos="1440"/>
        </w:tabs>
        <w:spacing w:after="0"/>
        <w:rPr>
          <w:rFonts w:ascii="Calibri" w:eastAsia="Microsoft YaHei UI" w:hAnsi="Calibri" w:cs="Calibri"/>
          <w:color w:val="000000"/>
          <w:sz w:val="22"/>
          <w:szCs w:val="22"/>
        </w:rPr>
      </w:pPr>
      <w:r w:rsidRPr="009F1CB1">
        <w:rPr>
          <w:rFonts w:eastAsia="Microsoft YaHei UI"/>
          <w:color w:val="000000"/>
          <w:sz w:val="20"/>
          <w:szCs w:val="20"/>
        </w:rPr>
        <w:t>Alt1: the availability indication is valid until when the UE receives another availability indication.</w:t>
      </w:r>
    </w:p>
    <w:p w14:paraId="414139B7" w14:textId="77777777" w:rsidR="009F1CB1" w:rsidRPr="009F1CB1" w:rsidRDefault="009F1CB1" w:rsidP="009F1CB1">
      <w:pPr>
        <w:numPr>
          <w:ilvl w:val="2"/>
          <w:numId w:val="33"/>
        </w:numPr>
        <w:shd w:val="clear" w:color="auto" w:fill="FFFFFF"/>
        <w:tabs>
          <w:tab w:val="left" w:pos="1440"/>
        </w:tabs>
        <w:spacing w:after="0"/>
        <w:rPr>
          <w:rFonts w:ascii="Calibri" w:eastAsia="Microsoft YaHei UI" w:hAnsi="Calibri" w:cs="Calibri"/>
          <w:color w:val="000000"/>
          <w:sz w:val="22"/>
          <w:szCs w:val="22"/>
        </w:rPr>
      </w:pPr>
      <w:r w:rsidRPr="009F1CB1">
        <w:rPr>
          <w:rFonts w:eastAsia="Microsoft YaHei UI"/>
          <w:color w:val="000000"/>
          <w:sz w:val="20"/>
          <w:szCs w:val="20"/>
        </w:rPr>
        <w:t>Alt2: </w:t>
      </w:r>
      <w:proofErr w:type="spellStart"/>
      <w:r w:rsidRPr="009F1CB1">
        <w:rPr>
          <w:rFonts w:eastAsia="Microsoft YaHei UI"/>
          <w:color w:val="000000"/>
          <w:sz w:val="20"/>
          <w:szCs w:val="20"/>
          <w:lang w:val="fi-FI"/>
        </w:rPr>
        <w:t>the</w:t>
      </w:r>
      <w:proofErr w:type="spellEnd"/>
      <w:r w:rsidRPr="009F1CB1">
        <w:rPr>
          <w:rFonts w:eastAsia="Microsoft YaHei UI"/>
          <w:color w:val="000000"/>
          <w:sz w:val="20"/>
          <w:szCs w:val="20"/>
          <w:lang w:val="fi-FI"/>
        </w:rPr>
        <w:t xml:space="preserve"> </w:t>
      </w:r>
      <w:proofErr w:type="spellStart"/>
      <w:r w:rsidRPr="009F1CB1">
        <w:rPr>
          <w:rFonts w:eastAsia="Microsoft YaHei UI"/>
          <w:color w:val="000000"/>
          <w:sz w:val="20"/>
          <w:szCs w:val="20"/>
          <w:lang w:val="fi-FI"/>
        </w:rPr>
        <w:t>availability</w:t>
      </w:r>
      <w:proofErr w:type="spellEnd"/>
      <w:r w:rsidRPr="009F1CB1">
        <w:rPr>
          <w:rFonts w:eastAsia="Microsoft YaHei UI"/>
          <w:color w:val="000000"/>
          <w:sz w:val="20"/>
          <w:szCs w:val="20"/>
          <w:lang w:val="fi-FI"/>
        </w:rPr>
        <w:t xml:space="preserve"> </w:t>
      </w:r>
      <w:proofErr w:type="spellStart"/>
      <w:r w:rsidRPr="009F1CB1">
        <w:rPr>
          <w:rFonts w:eastAsia="Microsoft YaHei UI"/>
          <w:color w:val="000000"/>
          <w:sz w:val="20"/>
          <w:szCs w:val="20"/>
          <w:lang w:val="fi-FI"/>
        </w:rPr>
        <w:t>indication</w:t>
      </w:r>
      <w:proofErr w:type="spellEnd"/>
      <w:r w:rsidRPr="009F1CB1">
        <w:rPr>
          <w:rFonts w:eastAsia="Microsoft YaHei UI"/>
          <w:color w:val="000000"/>
          <w:sz w:val="20"/>
          <w:szCs w:val="20"/>
          <w:lang w:val="fi-FI"/>
        </w:rPr>
        <w:t xml:space="preserve"> is </w:t>
      </w:r>
      <w:proofErr w:type="spellStart"/>
      <w:r w:rsidRPr="009F1CB1">
        <w:rPr>
          <w:rFonts w:eastAsia="Microsoft YaHei UI"/>
          <w:color w:val="000000"/>
          <w:sz w:val="20"/>
          <w:szCs w:val="20"/>
          <w:lang w:val="fi-FI"/>
        </w:rPr>
        <w:t>valid</w:t>
      </w:r>
      <w:proofErr w:type="spellEnd"/>
      <w:r w:rsidRPr="009F1CB1">
        <w:rPr>
          <w:rFonts w:eastAsia="Microsoft YaHei UI"/>
          <w:color w:val="000000"/>
          <w:sz w:val="20"/>
          <w:szCs w:val="20"/>
          <w:lang w:val="fi-FI"/>
        </w:rPr>
        <w:t xml:space="preserve"> </w:t>
      </w:r>
      <w:proofErr w:type="spellStart"/>
      <w:r w:rsidRPr="009F1CB1">
        <w:rPr>
          <w:rFonts w:eastAsia="Microsoft YaHei UI"/>
          <w:color w:val="000000"/>
          <w:sz w:val="20"/>
          <w:szCs w:val="20"/>
          <w:lang w:val="fi-FI"/>
        </w:rPr>
        <w:t>until</w:t>
      </w:r>
      <w:proofErr w:type="spellEnd"/>
      <w:r w:rsidRPr="009F1CB1">
        <w:rPr>
          <w:rFonts w:eastAsia="Microsoft YaHei UI"/>
          <w:color w:val="000000"/>
          <w:sz w:val="20"/>
          <w:szCs w:val="20"/>
          <w:lang w:val="fi-FI"/>
        </w:rPr>
        <w:t xml:space="preserve"> L1 </w:t>
      </w:r>
      <w:proofErr w:type="spellStart"/>
      <w:r w:rsidRPr="009F1CB1">
        <w:rPr>
          <w:rFonts w:eastAsia="Microsoft YaHei UI"/>
          <w:color w:val="000000"/>
          <w:sz w:val="20"/>
          <w:szCs w:val="20"/>
          <w:lang w:val="fi-FI"/>
        </w:rPr>
        <w:t>availability</w:t>
      </w:r>
      <w:proofErr w:type="spellEnd"/>
      <w:r w:rsidRPr="009F1CB1">
        <w:rPr>
          <w:rFonts w:eastAsia="Microsoft YaHei UI"/>
          <w:color w:val="000000"/>
          <w:sz w:val="20"/>
          <w:szCs w:val="20"/>
          <w:lang w:val="fi-FI"/>
        </w:rPr>
        <w:t xml:space="preserve"> </w:t>
      </w:r>
      <w:proofErr w:type="spellStart"/>
      <w:r w:rsidRPr="009F1CB1">
        <w:rPr>
          <w:rFonts w:eastAsia="Microsoft YaHei UI"/>
          <w:color w:val="000000"/>
          <w:sz w:val="20"/>
          <w:szCs w:val="20"/>
          <w:lang w:val="fi-FI"/>
        </w:rPr>
        <w:t>indication</w:t>
      </w:r>
      <w:proofErr w:type="spellEnd"/>
      <w:r w:rsidRPr="009F1CB1">
        <w:rPr>
          <w:rFonts w:eastAsia="Microsoft YaHei UI"/>
          <w:color w:val="000000"/>
          <w:sz w:val="20"/>
          <w:szCs w:val="20"/>
          <w:lang w:val="fi-FI"/>
        </w:rPr>
        <w:t xml:space="preserve"> is </w:t>
      </w:r>
      <w:proofErr w:type="spellStart"/>
      <w:r w:rsidRPr="009F1CB1">
        <w:rPr>
          <w:rFonts w:eastAsia="Microsoft YaHei UI"/>
          <w:color w:val="000000"/>
          <w:sz w:val="20"/>
          <w:szCs w:val="20"/>
          <w:lang w:val="fi-FI"/>
        </w:rPr>
        <w:t>changed</w:t>
      </w:r>
      <w:proofErr w:type="spellEnd"/>
      <w:r w:rsidRPr="009F1CB1">
        <w:rPr>
          <w:rFonts w:eastAsia="Microsoft YaHei UI"/>
          <w:color w:val="000000"/>
          <w:sz w:val="20"/>
          <w:szCs w:val="20"/>
          <w:lang w:val="fi-FI"/>
        </w:rPr>
        <w:t xml:space="preserve"> </w:t>
      </w:r>
      <w:proofErr w:type="spellStart"/>
      <w:r w:rsidRPr="009F1CB1">
        <w:rPr>
          <w:rFonts w:eastAsia="Microsoft YaHei UI"/>
          <w:color w:val="000000"/>
          <w:sz w:val="20"/>
          <w:szCs w:val="20"/>
          <w:lang w:val="fi-FI"/>
        </w:rPr>
        <w:t>by</w:t>
      </w:r>
      <w:proofErr w:type="spellEnd"/>
      <w:r w:rsidRPr="009F1CB1">
        <w:rPr>
          <w:rFonts w:eastAsia="Microsoft YaHei UI"/>
          <w:color w:val="000000"/>
          <w:sz w:val="20"/>
          <w:szCs w:val="20"/>
          <w:lang w:val="fi-FI"/>
        </w:rPr>
        <w:t xml:space="preserve"> </w:t>
      </w:r>
      <w:proofErr w:type="spellStart"/>
      <w:r w:rsidRPr="009F1CB1">
        <w:rPr>
          <w:rFonts w:eastAsia="Microsoft YaHei UI"/>
          <w:color w:val="000000"/>
          <w:sz w:val="20"/>
          <w:szCs w:val="20"/>
          <w:lang w:val="fi-FI"/>
        </w:rPr>
        <w:t>network</w:t>
      </w:r>
      <w:proofErr w:type="spellEnd"/>
    </w:p>
    <w:p w14:paraId="7E4FFF11" w14:textId="77777777" w:rsidR="009F1CB1" w:rsidRPr="009F1CB1" w:rsidRDefault="009F1CB1" w:rsidP="009F1CB1">
      <w:pPr>
        <w:numPr>
          <w:ilvl w:val="2"/>
          <w:numId w:val="33"/>
        </w:numPr>
        <w:shd w:val="clear" w:color="auto" w:fill="FFFFFF"/>
        <w:tabs>
          <w:tab w:val="left" w:pos="1440"/>
        </w:tabs>
        <w:spacing w:after="0"/>
        <w:rPr>
          <w:rFonts w:ascii="Calibri" w:eastAsia="Microsoft YaHei UI" w:hAnsi="Calibri" w:cs="Calibri"/>
          <w:color w:val="000000"/>
          <w:sz w:val="22"/>
          <w:szCs w:val="22"/>
        </w:rPr>
      </w:pPr>
      <w:r w:rsidRPr="009F1CB1">
        <w:rPr>
          <w:rFonts w:eastAsia="Microsoft YaHei UI"/>
          <w:color w:val="000000"/>
          <w:sz w:val="20"/>
          <w:szCs w:val="20"/>
        </w:rPr>
        <w:t xml:space="preserve">Alt3: default time duration </w:t>
      </w:r>
      <w:proofErr w:type="gramStart"/>
      <w:r w:rsidRPr="009F1CB1">
        <w:rPr>
          <w:rFonts w:eastAsia="Microsoft YaHei UI"/>
          <w:color w:val="000000"/>
          <w:sz w:val="20"/>
          <w:szCs w:val="20"/>
        </w:rPr>
        <w:t>e.g.</w:t>
      </w:r>
      <w:proofErr w:type="gramEnd"/>
      <w:r w:rsidRPr="009F1CB1">
        <w:rPr>
          <w:rFonts w:eastAsia="Microsoft YaHei UI"/>
          <w:color w:val="000000"/>
          <w:sz w:val="20"/>
          <w:szCs w:val="20"/>
        </w:rPr>
        <w:t xml:space="preserve"> default paging cycle</w:t>
      </w:r>
    </w:p>
    <w:p w14:paraId="5DF91AFF" w14:textId="77777777" w:rsidR="009F1CB1" w:rsidRPr="009F1CB1" w:rsidRDefault="009F1CB1" w:rsidP="009F1CB1">
      <w:pPr>
        <w:numPr>
          <w:ilvl w:val="0"/>
          <w:numId w:val="33"/>
        </w:numPr>
        <w:shd w:val="clear" w:color="auto" w:fill="FFFFFF"/>
        <w:tabs>
          <w:tab w:val="left" w:pos="1440"/>
        </w:tabs>
        <w:spacing w:after="0"/>
        <w:rPr>
          <w:rFonts w:ascii="Calibri" w:eastAsia="Microsoft YaHei UI" w:hAnsi="Calibri" w:cs="Calibri"/>
          <w:color w:val="000000"/>
          <w:sz w:val="22"/>
          <w:szCs w:val="22"/>
        </w:rPr>
      </w:pPr>
      <w:r w:rsidRPr="009F1CB1">
        <w:rPr>
          <w:rFonts w:eastAsia="Microsoft YaHei UI"/>
          <w:color w:val="000000"/>
          <w:sz w:val="20"/>
          <w:szCs w:val="20"/>
        </w:rPr>
        <w:t>FFS whether and how to handle the miss detection issue of L1 signaling</w:t>
      </w:r>
    </w:p>
    <w:p w14:paraId="388D912A" w14:textId="77777777" w:rsidR="009F1CB1" w:rsidRPr="009F1CB1" w:rsidRDefault="009F1CB1" w:rsidP="009F1CB1">
      <w:pPr>
        <w:shd w:val="clear" w:color="auto" w:fill="FFFFFF"/>
        <w:spacing w:after="0" w:line="233" w:lineRule="atLeast"/>
        <w:rPr>
          <w:rFonts w:eastAsia="SimSun"/>
          <w:b/>
          <w:bCs/>
          <w:color w:val="000000"/>
          <w:sz w:val="20"/>
          <w:szCs w:val="20"/>
          <w:highlight w:val="green"/>
          <w:shd w:val="clear" w:color="auto" w:fill="FFFF00"/>
        </w:rPr>
      </w:pPr>
    </w:p>
    <w:p w14:paraId="2A06BAA5" w14:textId="77777777" w:rsidR="009F1CB1" w:rsidRPr="009F1CB1" w:rsidRDefault="009F1CB1" w:rsidP="009F1CB1">
      <w:pPr>
        <w:shd w:val="clear" w:color="auto" w:fill="FFFFFF"/>
        <w:spacing w:after="0" w:line="233" w:lineRule="atLeast"/>
        <w:rPr>
          <w:rFonts w:ascii="Calibri" w:eastAsia="SimSun" w:hAnsi="Calibri" w:cs="Calibri"/>
          <w:color w:val="000000"/>
          <w:sz w:val="22"/>
          <w:szCs w:val="22"/>
          <w:highlight w:val="green"/>
        </w:rPr>
      </w:pPr>
      <w:r w:rsidRPr="009F1CB1">
        <w:rPr>
          <w:rFonts w:eastAsia="SimSun"/>
          <w:b/>
          <w:bCs/>
          <w:color w:val="000000"/>
          <w:sz w:val="20"/>
          <w:szCs w:val="20"/>
          <w:highlight w:val="green"/>
          <w:shd w:val="clear" w:color="auto" w:fill="FFFF00"/>
        </w:rPr>
        <w:t>Agreement</w:t>
      </w:r>
    </w:p>
    <w:p w14:paraId="5F33233B" w14:textId="77777777" w:rsidR="009F1CB1" w:rsidRPr="009F1CB1" w:rsidRDefault="009F1CB1" w:rsidP="009F1CB1">
      <w:pPr>
        <w:shd w:val="clear" w:color="auto" w:fill="FFFFFF"/>
        <w:spacing w:after="0"/>
        <w:rPr>
          <w:rFonts w:ascii="Calibri" w:eastAsia="SimSun" w:hAnsi="Calibri" w:cs="Calibri"/>
          <w:color w:val="000000"/>
          <w:sz w:val="22"/>
          <w:szCs w:val="22"/>
        </w:rPr>
      </w:pPr>
      <w:r w:rsidRPr="009F1CB1">
        <w:rPr>
          <w:rFonts w:eastAsia="SimSun"/>
          <w:color w:val="000000"/>
          <w:sz w:val="20"/>
          <w:szCs w:val="20"/>
        </w:rPr>
        <w:t>Configuration of TRS/CSI-RS occasion(s) for idle/inactive UEs include a list of one or more TRS resource sets, where:</w:t>
      </w:r>
    </w:p>
    <w:p w14:paraId="47DB7FBA" w14:textId="77777777" w:rsidR="009F1CB1" w:rsidRPr="009F1CB1" w:rsidRDefault="009F1CB1" w:rsidP="009F1CB1">
      <w:pPr>
        <w:shd w:val="clear" w:color="auto" w:fill="FFFFFF"/>
        <w:spacing w:after="0"/>
        <w:ind w:left="816" w:hanging="360"/>
        <w:rPr>
          <w:rFonts w:ascii="Microsoft YaHei UI" w:eastAsia="Microsoft YaHei UI" w:hAnsi="Microsoft YaHei UI" w:cs="SimSun"/>
          <w:color w:val="000000"/>
          <w:sz w:val="21"/>
          <w:szCs w:val="21"/>
        </w:rPr>
      </w:pPr>
      <w:r w:rsidRPr="009F1CB1">
        <w:rPr>
          <w:rFonts w:ascii="Symbol" w:eastAsia="Microsoft YaHei UI" w:hAnsi="Symbol" w:cs="SimSun"/>
          <w:color w:val="000000"/>
          <w:sz w:val="20"/>
          <w:szCs w:val="20"/>
        </w:rPr>
        <w:t></w:t>
      </w:r>
      <w:r w:rsidRPr="009F1CB1">
        <w:rPr>
          <w:rFonts w:eastAsia="Microsoft YaHei UI"/>
          <w:color w:val="000000"/>
          <w:sz w:val="14"/>
          <w:szCs w:val="14"/>
        </w:rPr>
        <w:t>        </w:t>
      </w:r>
      <w:r w:rsidRPr="009F1CB1">
        <w:rPr>
          <w:rFonts w:eastAsia="Microsoft YaHei UI"/>
          <w:color w:val="000000"/>
          <w:sz w:val="20"/>
          <w:szCs w:val="20"/>
        </w:rPr>
        <w:t>a TRS resource set can be configured to include</w:t>
      </w:r>
    </w:p>
    <w:p w14:paraId="4ABFCE9F" w14:textId="77777777" w:rsidR="009F1CB1" w:rsidRPr="009F1CB1" w:rsidRDefault="009F1CB1" w:rsidP="009F1CB1">
      <w:pPr>
        <w:shd w:val="clear" w:color="auto" w:fill="FFFFFF"/>
        <w:spacing w:after="0"/>
        <w:ind w:left="1536" w:hanging="360"/>
        <w:rPr>
          <w:rFonts w:ascii="Microsoft YaHei UI" w:eastAsia="Microsoft YaHei UI" w:hAnsi="Microsoft YaHei UI" w:cs="SimSun"/>
          <w:color w:val="000000"/>
          <w:sz w:val="21"/>
          <w:szCs w:val="21"/>
        </w:rPr>
      </w:pPr>
      <w:r w:rsidRPr="009F1CB1">
        <w:rPr>
          <w:rFonts w:ascii="Courier New" w:eastAsia="Microsoft YaHei UI" w:hAnsi="Courier New" w:cs="Courier New"/>
          <w:color w:val="000000"/>
          <w:sz w:val="20"/>
          <w:szCs w:val="20"/>
        </w:rPr>
        <w:t>o</w:t>
      </w:r>
      <w:r w:rsidRPr="009F1CB1">
        <w:rPr>
          <w:rFonts w:eastAsia="Microsoft YaHei UI"/>
          <w:color w:val="000000"/>
          <w:sz w:val="14"/>
          <w:szCs w:val="14"/>
        </w:rPr>
        <w:t>   </w:t>
      </w:r>
      <w:r w:rsidRPr="009F1CB1">
        <w:rPr>
          <w:rFonts w:eastAsia="Microsoft YaHei UI"/>
          <w:color w:val="000000"/>
          <w:sz w:val="20"/>
          <w:szCs w:val="20"/>
        </w:rPr>
        <w:t>a set of TRS resources up to two consecutive slots,</w:t>
      </w:r>
    </w:p>
    <w:p w14:paraId="3B66919D" w14:textId="77777777" w:rsidR="009F1CB1" w:rsidRPr="009F1CB1" w:rsidRDefault="009F1CB1" w:rsidP="009F1CB1">
      <w:pPr>
        <w:shd w:val="clear" w:color="auto" w:fill="FFFFFF"/>
        <w:spacing w:after="0"/>
        <w:ind w:left="2256" w:hanging="360"/>
        <w:rPr>
          <w:rFonts w:ascii="Microsoft YaHei UI" w:eastAsia="Microsoft YaHei UI" w:hAnsi="Microsoft YaHei UI" w:cs="SimSun"/>
          <w:color w:val="000000"/>
          <w:sz w:val="21"/>
          <w:szCs w:val="21"/>
        </w:rPr>
      </w:pPr>
      <w:proofErr w:type="gramStart"/>
      <w:r w:rsidRPr="009F1CB1">
        <w:rPr>
          <w:rFonts w:ascii="Wingdings" w:eastAsia="Microsoft YaHei UI" w:hAnsi="Wingdings" w:cs="SimSun"/>
          <w:color w:val="FF0000"/>
          <w:sz w:val="20"/>
          <w:szCs w:val="20"/>
        </w:rPr>
        <w:t></w:t>
      </w:r>
      <w:r w:rsidRPr="009F1CB1">
        <w:rPr>
          <w:rFonts w:eastAsia="Microsoft YaHei UI"/>
          <w:color w:val="FF0000"/>
          <w:sz w:val="14"/>
          <w:szCs w:val="14"/>
        </w:rPr>
        <w:t>  </w:t>
      </w:r>
      <w:r w:rsidRPr="009F1CB1">
        <w:rPr>
          <w:rFonts w:eastAsia="Microsoft YaHei UI"/>
          <w:color w:val="FF0000"/>
          <w:sz w:val="20"/>
          <w:szCs w:val="20"/>
        </w:rPr>
        <w:t>Note</w:t>
      </w:r>
      <w:proofErr w:type="gramEnd"/>
      <w:r w:rsidRPr="009F1CB1">
        <w:rPr>
          <w:rFonts w:eastAsia="Microsoft YaHei UI"/>
          <w:color w:val="FF0000"/>
          <w:sz w:val="20"/>
          <w:szCs w:val="20"/>
        </w:rPr>
        <w:t>: a TRS resource is same as Rel-15/16, i.e. a CSI-RS in a symbol.</w:t>
      </w:r>
    </w:p>
    <w:p w14:paraId="68ED046E" w14:textId="77777777" w:rsidR="009F1CB1" w:rsidRPr="009F1CB1" w:rsidRDefault="009F1CB1" w:rsidP="009F1CB1">
      <w:pPr>
        <w:shd w:val="clear" w:color="auto" w:fill="FFFFFF"/>
        <w:spacing w:after="0"/>
        <w:ind w:left="1536" w:hanging="360"/>
        <w:rPr>
          <w:rFonts w:ascii="Microsoft YaHei UI" w:eastAsia="Microsoft YaHei UI" w:hAnsi="Microsoft YaHei UI" w:cs="SimSun"/>
          <w:color w:val="000000"/>
          <w:sz w:val="21"/>
          <w:szCs w:val="21"/>
        </w:rPr>
      </w:pPr>
      <w:r w:rsidRPr="009F1CB1">
        <w:rPr>
          <w:rFonts w:ascii="Courier New" w:eastAsia="Microsoft YaHei UI" w:hAnsi="Courier New" w:cs="Courier New"/>
          <w:color w:val="000000"/>
          <w:sz w:val="20"/>
          <w:szCs w:val="20"/>
        </w:rPr>
        <w:t>o</w:t>
      </w:r>
      <w:r w:rsidRPr="009F1CB1">
        <w:rPr>
          <w:rFonts w:eastAsia="Microsoft YaHei UI"/>
          <w:color w:val="000000"/>
          <w:sz w:val="14"/>
          <w:szCs w:val="14"/>
        </w:rPr>
        <w:t>   </w:t>
      </w:r>
      <w:r w:rsidRPr="009F1CB1">
        <w:rPr>
          <w:rFonts w:eastAsia="Microsoft YaHei UI"/>
          <w:color w:val="000000"/>
          <w:sz w:val="20"/>
          <w:szCs w:val="20"/>
        </w:rPr>
        <w:t>at least common configuration parameters:</w:t>
      </w:r>
    </w:p>
    <w:p w14:paraId="67CFEC57" w14:textId="77777777" w:rsidR="009F1CB1" w:rsidRPr="009F1CB1" w:rsidRDefault="009F1CB1" w:rsidP="009F1CB1">
      <w:pPr>
        <w:shd w:val="clear" w:color="auto" w:fill="FFFFFF"/>
        <w:spacing w:after="0"/>
        <w:ind w:left="2256" w:hanging="360"/>
        <w:rPr>
          <w:rFonts w:ascii="Microsoft YaHei UI" w:eastAsia="Microsoft YaHei UI" w:hAnsi="Microsoft YaHei UI" w:cs="SimSun"/>
          <w:color w:val="000000"/>
          <w:sz w:val="21"/>
          <w:szCs w:val="21"/>
        </w:rPr>
      </w:pPr>
      <w:proofErr w:type="gramStart"/>
      <w:r w:rsidRPr="009F1CB1">
        <w:rPr>
          <w:rFonts w:ascii="Wingdings" w:eastAsia="Microsoft YaHei UI" w:hAnsi="Wingdings" w:cs="SimSun"/>
          <w:color w:val="000000"/>
          <w:sz w:val="20"/>
          <w:szCs w:val="20"/>
        </w:rPr>
        <w:t></w:t>
      </w:r>
      <w:r w:rsidRPr="009F1CB1">
        <w:rPr>
          <w:rFonts w:eastAsia="Microsoft YaHei UI"/>
          <w:color w:val="000000"/>
          <w:sz w:val="14"/>
          <w:szCs w:val="14"/>
        </w:rPr>
        <w:t>  </w:t>
      </w:r>
      <w:r w:rsidRPr="009F1CB1">
        <w:rPr>
          <w:rFonts w:eastAsia="Microsoft YaHei UI"/>
          <w:color w:val="000000"/>
          <w:sz w:val="20"/>
          <w:szCs w:val="20"/>
        </w:rPr>
        <w:t>a</w:t>
      </w:r>
      <w:proofErr w:type="gramEnd"/>
      <w:r w:rsidRPr="009F1CB1">
        <w:rPr>
          <w:rFonts w:eastAsia="Microsoft YaHei UI"/>
          <w:color w:val="000000"/>
          <w:sz w:val="20"/>
          <w:szCs w:val="20"/>
        </w:rPr>
        <w:t xml:space="preserve"> QCL reference</w:t>
      </w:r>
    </w:p>
    <w:p w14:paraId="2EAAB387" w14:textId="77777777" w:rsidR="009F1CB1" w:rsidRPr="009F1CB1" w:rsidRDefault="009F1CB1" w:rsidP="009F1CB1">
      <w:pPr>
        <w:shd w:val="clear" w:color="auto" w:fill="FFFFFF"/>
        <w:spacing w:after="0"/>
        <w:ind w:left="2256" w:hanging="360"/>
        <w:rPr>
          <w:rFonts w:ascii="Microsoft YaHei UI" w:eastAsia="Microsoft YaHei UI" w:hAnsi="Microsoft YaHei UI" w:cs="SimSun"/>
          <w:color w:val="000000"/>
          <w:sz w:val="21"/>
          <w:szCs w:val="21"/>
        </w:rPr>
      </w:pPr>
      <w:proofErr w:type="gramStart"/>
      <w:r w:rsidRPr="009F1CB1">
        <w:rPr>
          <w:rFonts w:ascii="Wingdings" w:eastAsia="Microsoft YaHei UI" w:hAnsi="Wingdings" w:cs="SimSun"/>
          <w:color w:val="000000"/>
          <w:sz w:val="20"/>
          <w:szCs w:val="20"/>
        </w:rPr>
        <w:t></w:t>
      </w:r>
      <w:r w:rsidRPr="009F1CB1">
        <w:rPr>
          <w:rFonts w:eastAsia="Microsoft YaHei UI"/>
          <w:color w:val="000000"/>
          <w:sz w:val="14"/>
          <w:szCs w:val="14"/>
        </w:rPr>
        <w:t>  </w:t>
      </w:r>
      <w:proofErr w:type="spellStart"/>
      <w:r w:rsidRPr="009F1CB1">
        <w:rPr>
          <w:rFonts w:eastAsia="Microsoft YaHei UI"/>
          <w:color w:val="000000"/>
          <w:sz w:val="20"/>
          <w:szCs w:val="20"/>
        </w:rPr>
        <w:t>firstOFDMSymbolInTimeDomain</w:t>
      </w:r>
      <w:proofErr w:type="spellEnd"/>
      <w:proofErr w:type="gramEnd"/>
      <w:r w:rsidRPr="009F1CB1">
        <w:rPr>
          <w:rFonts w:eastAsia="Microsoft YaHei UI"/>
          <w:color w:val="000000"/>
          <w:sz w:val="20"/>
          <w:szCs w:val="20"/>
        </w:rPr>
        <w:t>,</w:t>
      </w:r>
    </w:p>
    <w:p w14:paraId="65B6076D" w14:textId="77777777" w:rsidR="009F1CB1" w:rsidRPr="009F1CB1" w:rsidRDefault="009F1CB1" w:rsidP="009F1CB1">
      <w:pPr>
        <w:shd w:val="clear" w:color="auto" w:fill="FFFFFF"/>
        <w:spacing w:after="0"/>
        <w:ind w:left="2256" w:hanging="360"/>
        <w:rPr>
          <w:rFonts w:ascii="Microsoft YaHei UI" w:eastAsia="Microsoft YaHei UI" w:hAnsi="Microsoft YaHei UI" w:cs="SimSun"/>
          <w:color w:val="000000"/>
          <w:sz w:val="21"/>
          <w:szCs w:val="21"/>
        </w:rPr>
      </w:pPr>
      <w:proofErr w:type="gramStart"/>
      <w:r w:rsidRPr="009F1CB1">
        <w:rPr>
          <w:rFonts w:ascii="Wingdings" w:eastAsia="Microsoft YaHei UI" w:hAnsi="Wingdings" w:cs="SimSun"/>
          <w:color w:val="000000"/>
          <w:sz w:val="20"/>
          <w:szCs w:val="20"/>
        </w:rPr>
        <w:t></w:t>
      </w:r>
      <w:r w:rsidRPr="009F1CB1">
        <w:rPr>
          <w:rFonts w:eastAsia="Microsoft YaHei UI"/>
          <w:color w:val="000000"/>
          <w:sz w:val="14"/>
          <w:szCs w:val="14"/>
        </w:rPr>
        <w:t>  </w:t>
      </w:r>
      <w:r w:rsidRPr="009F1CB1">
        <w:rPr>
          <w:rFonts w:eastAsia="Microsoft YaHei UI"/>
          <w:color w:val="000000"/>
          <w:sz w:val="20"/>
          <w:szCs w:val="20"/>
        </w:rPr>
        <w:t>‘</w:t>
      </w:r>
      <w:proofErr w:type="spellStart"/>
      <w:proofErr w:type="gramEnd"/>
      <w:r w:rsidRPr="009F1CB1">
        <w:rPr>
          <w:rFonts w:eastAsia="Microsoft YaHei UI"/>
          <w:color w:val="000000"/>
          <w:sz w:val="20"/>
          <w:szCs w:val="20"/>
        </w:rPr>
        <w:t>frequencyDomainAllocation</w:t>
      </w:r>
      <w:proofErr w:type="spellEnd"/>
      <w:r w:rsidRPr="009F1CB1">
        <w:rPr>
          <w:rFonts w:eastAsia="Microsoft YaHei UI"/>
          <w:color w:val="000000"/>
          <w:sz w:val="20"/>
          <w:szCs w:val="20"/>
        </w:rPr>
        <w:t xml:space="preserve"> for row1’, ‘</w:t>
      </w:r>
      <w:proofErr w:type="spellStart"/>
      <w:r w:rsidRPr="009F1CB1">
        <w:rPr>
          <w:rFonts w:eastAsia="Microsoft YaHei UI"/>
          <w:color w:val="000000"/>
          <w:sz w:val="20"/>
          <w:szCs w:val="20"/>
        </w:rPr>
        <w:t>startingRB</w:t>
      </w:r>
      <w:proofErr w:type="spellEnd"/>
      <w:r w:rsidRPr="009F1CB1">
        <w:rPr>
          <w:rFonts w:eastAsia="Microsoft YaHei UI"/>
          <w:color w:val="000000"/>
          <w:sz w:val="20"/>
          <w:szCs w:val="20"/>
        </w:rPr>
        <w:t>’ ,‘</w:t>
      </w:r>
      <w:proofErr w:type="spellStart"/>
      <w:r w:rsidRPr="009F1CB1">
        <w:rPr>
          <w:rFonts w:eastAsia="Microsoft YaHei UI"/>
          <w:color w:val="000000"/>
          <w:sz w:val="20"/>
          <w:szCs w:val="20"/>
        </w:rPr>
        <w:t>nrofRBs</w:t>
      </w:r>
      <w:proofErr w:type="spellEnd"/>
      <w:r w:rsidRPr="009F1CB1">
        <w:rPr>
          <w:rFonts w:eastAsia="Microsoft YaHei UI"/>
          <w:color w:val="000000"/>
          <w:sz w:val="20"/>
          <w:szCs w:val="20"/>
        </w:rPr>
        <w:t>’,’</w:t>
      </w:r>
      <w:proofErr w:type="spellStart"/>
      <w:r w:rsidRPr="009F1CB1">
        <w:rPr>
          <w:rFonts w:eastAsia="Microsoft YaHei UI"/>
          <w:color w:val="000000"/>
          <w:sz w:val="20"/>
          <w:szCs w:val="20"/>
        </w:rPr>
        <w:t>powerControlOffsetSS</w:t>
      </w:r>
      <w:proofErr w:type="spellEnd"/>
      <w:r w:rsidRPr="009F1CB1">
        <w:rPr>
          <w:rFonts w:eastAsia="Microsoft YaHei UI"/>
          <w:color w:val="000000"/>
          <w:sz w:val="20"/>
          <w:szCs w:val="20"/>
        </w:rPr>
        <w:t xml:space="preserve">’, </w:t>
      </w:r>
      <w:proofErr w:type="spellStart"/>
      <w:r w:rsidRPr="009F1CB1">
        <w:rPr>
          <w:rFonts w:eastAsia="Microsoft YaHei UI"/>
          <w:color w:val="000000"/>
          <w:sz w:val="20"/>
          <w:szCs w:val="20"/>
        </w:rPr>
        <w:t>periodicityAndOffset</w:t>
      </w:r>
      <w:proofErr w:type="spellEnd"/>
      <w:r w:rsidRPr="009F1CB1">
        <w:rPr>
          <w:rFonts w:eastAsia="Microsoft YaHei UI"/>
          <w:color w:val="000000"/>
          <w:sz w:val="20"/>
          <w:szCs w:val="20"/>
        </w:rPr>
        <w:t>’</w:t>
      </w:r>
    </w:p>
    <w:p w14:paraId="1347C215" w14:textId="77777777" w:rsidR="009F1CB1" w:rsidRPr="009F1CB1" w:rsidRDefault="009F1CB1" w:rsidP="009F1CB1">
      <w:pPr>
        <w:shd w:val="clear" w:color="auto" w:fill="FFFFFF"/>
        <w:spacing w:after="0"/>
        <w:ind w:left="2256" w:hanging="360"/>
        <w:rPr>
          <w:rFonts w:ascii="Microsoft YaHei UI" w:eastAsia="Microsoft YaHei UI" w:hAnsi="Microsoft YaHei UI" w:cs="SimSun"/>
          <w:color w:val="000000"/>
          <w:sz w:val="21"/>
          <w:szCs w:val="21"/>
        </w:rPr>
      </w:pPr>
      <w:proofErr w:type="gramStart"/>
      <w:r w:rsidRPr="009F1CB1">
        <w:rPr>
          <w:rFonts w:ascii="Wingdings" w:eastAsia="Microsoft YaHei UI" w:hAnsi="Wingdings" w:cs="SimSun"/>
          <w:color w:val="000000"/>
          <w:sz w:val="20"/>
          <w:szCs w:val="20"/>
        </w:rPr>
        <w:t></w:t>
      </w:r>
      <w:r w:rsidRPr="009F1CB1">
        <w:rPr>
          <w:rFonts w:eastAsia="Microsoft YaHei UI"/>
          <w:color w:val="000000"/>
          <w:sz w:val="14"/>
          <w:szCs w:val="14"/>
        </w:rPr>
        <w:t>  </w:t>
      </w:r>
      <w:r w:rsidRPr="009F1CB1">
        <w:rPr>
          <w:rFonts w:eastAsia="Microsoft YaHei UI"/>
          <w:color w:val="000000"/>
          <w:sz w:val="20"/>
          <w:szCs w:val="20"/>
        </w:rPr>
        <w:t>FFS</w:t>
      </w:r>
      <w:proofErr w:type="gramEnd"/>
    </w:p>
    <w:p w14:paraId="42ED5F2B" w14:textId="77777777" w:rsidR="009F1CB1" w:rsidRPr="009F1CB1" w:rsidRDefault="009F1CB1" w:rsidP="009F1CB1">
      <w:pPr>
        <w:shd w:val="clear" w:color="auto" w:fill="FFFFFF"/>
        <w:spacing w:after="0"/>
        <w:ind w:left="2976" w:hanging="360"/>
        <w:rPr>
          <w:rFonts w:ascii="Microsoft YaHei UI" w:eastAsia="Microsoft YaHei UI" w:hAnsi="Microsoft YaHei UI" w:cs="SimSun"/>
          <w:color w:val="000000"/>
          <w:sz w:val="21"/>
          <w:szCs w:val="21"/>
        </w:rPr>
      </w:pPr>
      <w:r w:rsidRPr="009F1CB1">
        <w:rPr>
          <w:rFonts w:ascii="Symbol" w:eastAsia="Microsoft YaHei UI" w:hAnsi="Symbol" w:cs="SimSun"/>
          <w:color w:val="000000"/>
          <w:sz w:val="20"/>
          <w:szCs w:val="20"/>
        </w:rPr>
        <w:t></w:t>
      </w:r>
      <w:r w:rsidRPr="009F1CB1">
        <w:rPr>
          <w:rFonts w:eastAsia="Microsoft YaHei UI"/>
          <w:color w:val="000000"/>
          <w:sz w:val="14"/>
          <w:szCs w:val="14"/>
        </w:rPr>
        <w:t>        </w:t>
      </w:r>
      <w:proofErr w:type="spellStart"/>
      <w:r w:rsidRPr="009F1CB1">
        <w:rPr>
          <w:rFonts w:eastAsia="Microsoft YaHei UI"/>
          <w:color w:val="000000"/>
          <w:sz w:val="20"/>
          <w:szCs w:val="20"/>
        </w:rPr>
        <w:t>scramblingID</w:t>
      </w:r>
      <w:proofErr w:type="spellEnd"/>
      <w:r w:rsidRPr="009F1CB1">
        <w:rPr>
          <w:rFonts w:eastAsia="Microsoft YaHei UI"/>
          <w:color w:val="000000"/>
          <w:sz w:val="20"/>
          <w:szCs w:val="20"/>
        </w:rPr>
        <w:t>,</w:t>
      </w:r>
    </w:p>
    <w:p w14:paraId="2768CFA9" w14:textId="77777777" w:rsidR="009F1CB1" w:rsidRPr="009F1CB1" w:rsidRDefault="009F1CB1" w:rsidP="009F1CB1">
      <w:pPr>
        <w:shd w:val="clear" w:color="auto" w:fill="FFFFFF"/>
        <w:spacing w:after="0"/>
        <w:ind w:left="2976" w:hanging="360"/>
        <w:rPr>
          <w:rFonts w:ascii="Microsoft YaHei UI" w:eastAsia="Microsoft YaHei UI" w:hAnsi="Microsoft YaHei UI" w:cs="SimSun"/>
          <w:color w:val="000000"/>
          <w:sz w:val="21"/>
          <w:szCs w:val="21"/>
        </w:rPr>
      </w:pPr>
      <w:r w:rsidRPr="009F1CB1">
        <w:rPr>
          <w:rFonts w:ascii="Symbol" w:eastAsia="Microsoft YaHei UI" w:hAnsi="Symbol" w:cs="SimSun"/>
          <w:color w:val="000000"/>
          <w:sz w:val="20"/>
          <w:szCs w:val="20"/>
        </w:rPr>
        <w:t></w:t>
      </w:r>
      <w:r w:rsidRPr="009F1CB1">
        <w:rPr>
          <w:rFonts w:eastAsia="Microsoft YaHei UI"/>
          <w:color w:val="000000"/>
          <w:sz w:val="14"/>
          <w:szCs w:val="14"/>
        </w:rPr>
        <w:t>        </w:t>
      </w:r>
      <w:r w:rsidRPr="009F1CB1">
        <w:rPr>
          <w:rFonts w:eastAsia="Microsoft YaHei UI"/>
          <w:color w:val="000000"/>
          <w:sz w:val="20"/>
          <w:szCs w:val="20"/>
        </w:rPr>
        <w:t>a TRS resource set ID, number of slots {1, 2} or number of symbols {2, 4} if supported</w:t>
      </w:r>
    </w:p>
    <w:p w14:paraId="7AF35477" w14:textId="77777777" w:rsidR="009F1CB1" w:rsidRPr="009F1CB1" w:rsidRDefault="009F1CB1" w:rsidP="009F1CB1">
      <w:pPr>
        <w:shd w:val="clear" w:color="auto" w:fill="FFFFFF"/>
        <w:spacing w:after="0"/>
        <w:ind w:left="816" w:hanging="360"/>
        <w:rPr>
          <w:rFonts w:ascii="Microsoft YaHei UI" w:eastAsia="Microsoft YaHei UI" w:hAnsi="Microsoft YaHei UI" w:cs="SimSun"/>
          <w:color w:val="000000"/>
          <w:sz w:val="21"/>
          <w:szCs w:val="21"/>
        </w:rPr>
      </w:pPr>
      <w:r w:rsidRPr="009F1CB1">
        <w:rPr>
          <w:rFonts w:ascii="Symbol" w:eastAsia="Microsoft YaHei UI" w:hAnsi="Symbol" w:cs="SimSun"/>
          <w:color w:val="000000"/>
          <w:sz w:val="20"/>
          <w:szCs w:val="20"/>
        </w:rPr>
        <w:t></w:t>
      </w:r>
      <w:r w:rsidRPr="009F1CB1">
        <w:rPr>
          <w:rFonts w:eastAsia="Microsoft YaHei UI"/>
          <w:color w:val="000000"/>
          <w:sz w:val="14"/>
          <w:szCs w:val="14"/>
        </w:rPr>
        <w:t>        </w:t>
      </w:r>
      <w:r w:rsidRPr="009F1CB1">
        <w:rPr>
          <w:rFonts w:eastAsia="Microsoft YaHei UI"/>
          <w:color w:val="000000"/>
          <w:sz w:val="20"/>
          <w:szCs w:val="20"/>
        </w:rPr>
        <w:t>Note: the ‘TRS resource set’ configuration is not (necessarily) identical to ‘NZP-CSI-RS-</w:t>
      </w:r>
      <w:proofErr w:type="spellStart"/>
      <w:r w:rsidRPr="009F1CB1">
        <w:rPr>
          <w:rFonts w:eastAsia="Microsoft YaHei UI"/>
          <w:color w:val="000000"/>
          <w:sz w:val="20"/>
          <w:szCs w:val="20"/>
        </w:rPr>
        <w:t>ResourceSet</w:t>
      </w:r>
      <w:proofErr w:type="spellEnd"/>
      <w:r w:rsidRPr="009F1CB1">
        <w:rPr>
          <w:rFonts w:eastAsia="Microsoft YaHei UI"/>
          <w:color w:val="000000"/>
          <w:sz w:val="20"/>
          <w:szCs w:val="20"/>
        </w:rPr>
        <w:t>’ configuration for TRS</w:t>
      </w:r>
      <w:r w:rsidRPr="009F1CB1">
        <w:rPr>
          <w:rFonts w:eastAsia="Microsoft YaHei UI"/>
          <w:i/>
          <w:iCs/>
          <w:color w:val="000000"/>
          <w:sz w:val="20"/>
          <w:szCs w:val="20"/>
        </w:rPr>
        <w:t> </w:t>
      </w:r>
      <w:r w:rsidRPr="009F1CB1">
        <w:rPr>
          <w:rFonts w:eastAsia="Microsoft YaHei UI"/>
          <w:color w:val="000000"/>
          <w:sz w:val="20"/>
          <w:szCs w:val="20"/>
        </w:rPr>
        <w:t>in R15/16.</w:t>
      </w:r>
    </w:p>
    <w:p w14:paraId="63FC63C5" w14:textId="77777777" w:rsidR="009F1CB1" w:rsidRPr="009F1CB1" w:rsidRDefault="009F1CB1" w:rsidP="009F1CB1">
      <w:pPr>
        <w:spacing w:after="160" w:line="252" w:lineRule="auto"/>
        <w:rPr>
          <w:rFonts w:ascii="Times" w:eastAsia="Batang" w:hAnsi="Times"/>
          <w:sz w:val="20"/>
          <w:szCs w:val="20"/>
          <w:lang w:val="en-GB" w:eastAsia="en-US"/>
        </w:rPr>
      </w:pPr>
    </w:p>
    <w:p w14:paraId="4A2CABC1" w14:textId="1A0E1135" w:rsidR="005C5958" w:rsidRPr="006E6ED9" w:rsidRDefault="005C5958" w:rsidP="005C5958">
      <w:pPr>
        <w:pStyle w:val="Heading2"/>
        <w:numPr>
          <w:ilvl w:val="0"/>
          <w:numId w:val="0"/>
        </w:numPr>
        <w:rPr>
          <w:u w:val="single"/>
        </w:rPr>
      </w:pPr>
      <w:r w:rsidRPr="006E6ED9">
        <w:rPr>
          <w:u w:val="single"/>
        </w:rPr>
        <w:t>RAN1#10</w:t>
      </w:r>
      <w:r>
        <w:rPr>
          <w:u w:val="single"/>
        </w:rPr>
        <w:t>7</w:t>
      </w:r>
      <w:r w:rsidRPr="006E6ED9">
        <w:rPr>
          <w:u w:val="single"/>
        </w:rPr>
        <w:t>-e</w:t>
      </w:r>
    </w:p>
    <w:p w14:paraId="71AEB05E" w14:textId="77777777" w:rsidR="005C5958" w:rsidRPr="005C5958" w:rsidRDefault="005C5958" w:rsidP="005C5958">
      <w:pPr>
        <w:autoSpaceDE w:val="0"/>
        <w:autoSpaceDN w:val="0"/>
        <w:snapToGrid w:val="0"/>
        <w:spacing w:after="0"/>
        <w:rPr>
          <w:rFonts w:ascii="Times" w:eastAsia="Gulim" w:hAnsi="Times"/>
          <w:b/>
          <w:bCs/>
          <w:color w:val="000000"/>
          <w:sz w:val="20"/>
          <w:szCs w:val="20"/>
          <w:highlight w:val="green"/>
          <w:lang w:val="en-GB" w:eastAsia="en-US"/>
        </w:rPr>
      </w:pPr>
      <w:r w:rsidRPr="005C5958">
        <w:rPr>
          <w:rFonts w:ascii="Times" w:eastAsia="Gulim" w:hAnsi="Times"/>
          <w:b/>
          <w:bCs/>
          <w:color w:val="000000"/>
          <w:sz w:val="20"/>
          <w:szCs w:val="20"/>
          <w:highlight w:val="green"/>
          <w:lang w:val="en-GB" w:eastAsia="en-US"/>
        </w:rPr>
        <w:t>Agreement</w:t>
      </w:r>
    </w:p>
    <w:p w14:paraId="55B10095" w14:textId="77777777" w:rsidR="005C5958" w:rsidRPr="005C5958" w:rsidRDefault="005C5958" w:rsidP="005C5958">
      <w:pPr>
        <w:autoSpaceDE w:val="0"/>
        <w:autoSpaceDN w:val="0"/>
        <w:snapToGrid w:val="0"/>
        <w:spacing w:after="0" w:line="257" w:lineRule="auto"/>
        <w:rPr>
          <w:rFonts w:ascii="Times" w:eastAsia="DengXian" w:hAnsi="Times"/>
          <w:sz w:val="20"/>
          <w:szCs w:val="20"/>
          <w:lang w:val="en-GB" w:eastAsia="en-US"/>
        </w:rPr>
      </w:pPr>
      <w:r w:rsidRPr="005C5958">
        <w:rPr>
          <w:rFonts w:ascii="Times" w:eastAsia="DengXian" w:hAnsi="Times"/>
          <w:sz w:val="20"/>
          <w:szCs w:val="20"/>
          <w:lang w:val="en-GB" w:eastAsia="en-US"/>
        </w:rPr>
        <w:t>For the maximum number of TRS resource sets configured by higher layer, X,</w:t>
      </w:r>
    </w:p>
    <w:p w14:paraId="0270267B" w14:textId="77777777" w:rsidR="005C5958" w:rsidRPr="005C5958" w:rsidRDefault="005C5958" w:rsidP="005C5958">
      <w:pPr>
        <w:numPr>
          <w:ilvl w:val="0"/>
          <w:numId w:val="35"/>
        </w:numPr>
        <w:tabs>
          <w:tab w:val="left" w:pos="1440"/>
        </w:tabs>
        <w:autoSpaceDE w:val="0"/>
        <w:autoSpaceDN w:val="0"/>
        <w:snapToGrid w:val="0"/>
        <w:spacing w:after="0" w:line="257" w:lineRule="auto"/>
        <w:rPr>
          <w:rFonts w:ascii="Times" w:eastAsia="DengXian" w:hAnsi="Times"/>
          <w:sz w:val="20"/>
          <w:szCs w:val="20"/>
          <w:lang w:val="en-GB" w:eastAsia="en-US"/>
        </w:rPr>
      </w:pPr>
      <w:r w:rsidRPr="005C5958">
        <w:rPr>
          <w:rFonts w:ascii="Times" w:eastAsia="DengXian" w:hAnsi="Times"/>
          <w:sz w:val="20"/>
          <w:szCs w:val="20"/>
          <w:lang w:val="en-GB" w:eastAsia="en-US"/>
        </w:rPr>
        <w:t>X = 64</w:t>
      </w:r>
    </w:p>
    <w:p w14:paraId="2380E1B3" w14:textId="77777777" w:rsidR="005C5958" w:rsidRPr="005C5958" w:rsidRDefault="005C5958" w:rsidP="005C5958">
      <w:pPr>
        <w:numPr>
          <w:ilvl w:val="0"/>
          <w:numId w:val="35"/>
        </w:numPr>
        <w:tabs>
          <w:tab w:val="left" w:pos="1440"/>
        </w:tabs>
        <w:autoSpaceDE w:val="0"/>
        <w:autoSpaceDN w:val="0"/>
        <w:snapToGrid w:val="0"/>
        <w:spacing w:after="0" w:line="257" w:lineRule="auto"/>
        <w:rPr>
          <w:rFonts w:ascii="Calibri" w:eastAsia="Gulim" w:hAnsi="Calibri"/>
          <w:bCs/>
          <w:color w:val="000000"/>
          <w:sz w:val="20"/>
          <w:szCs w:val="20"/>
          <w:lang w:val="en-GB" w:eastAsia="en-US"/>
        </w:rPr>
      </w:pPr>
      <w:r w:rsidRPr="005C5958">
        <w:rPr>
          <w:rFonts w:ascii="Times" w:eastAsia="DengXian" w:hAnsi="Times"/>
          <w:sz w:val="20"/>
          <w:szCs w:val="20"/>
          <w:lang w:val="en-GB" w:eastAsia="en-US"/>
        </w:rPr>
        <w:t xml:space="preserve">FFS: the number of configured TRS resource sets is not larger than the number of actual transmitted SSBs determined according to </w:t>
      </w:r>
      <w:proofErr w:type="spellStart"/>
      <w:r w:rsidRPr="005C5958">
        <w:rPr>
          <w:rFonts w:ascii="Times" w:eastAsia="DengXian" w:hAnsi="Times"/>
          <w:sz w:val="20"/>
          <w:szCs w:val="20"/>
          <w:lang w:val="en-GB" w:eastAsia="en-US"/>
        </w:rPr>
        <w:t>ssb-PositionsInBurst</w:t>
      </w:r>
      <w:proofErr w:type="spellEnd"/>
      <w:r w:rsidRPr="005C5958">
        <w:rPr>
          <w:rFonts w:ascii="Times" w:eastAsia="DengXian" w:hAnsi="Times"/>
          <w:sz w:val="20"/>
          <w:szCs w:val="20"/>
          <w:lang w:val="en-GB" w:eastAsia="en-US"/>
        </w:rPr>
        <w:t xml:space="preserve"> in SIB1</w:t>
      </w:r>
    </w:p>
    <w:p w14:paraId="225F5F88" w14:textId="77777777" w:rsidR="005C5958" w:rsidRPr="005C5958" w:rsidRDefault="005C5958" w:rsidP="005C5958">
      <w:pPr>
        <w:shd w:val="clear" w:color="auto" w:fill="FFFFFF"/>
        <w:spacing w:after="0"/>
        <w:rPr>
          <w:rFonts w:ascii="Times" w:eastAsia="Malgun Gothic" w:hAnsi="Times"/>
          <w:sz w:val="20"/>
          <w:szCs w:val="20"/>
          <w:lang w:val="en-GB" w:eastAsia="en-US"/>
        </w:rPr>
      </w:pPr>
    </w:p>
    <w:p w14:paraId="3FE0A42C" w14:textId="77777777" w:rsidR="005C5958" w:rsidRPr="005C5958" w:rsidRDefault="005C5958" w:rsidP="005C5958">
      <w:pPr>
        <w:autoSpaceDE w:val="0"/>
        <w:autoSpaceDN w:val="0"/>
        <w:snapToGrid w:val="0"/>
        <w:spacing w:after="0" w:line="252" w:lineRule="auto"/>
        <w:rPr>
          <w:rFonts w:ascii="Times" w:eastAsia="DengXian" w:hAnsi="Times"/>
          <w:b/>
          <w:bCs/>
          <w:color w:val="000000"/>
          <w:sz w:val="20"/>
          <w:szCs w:val="20"/>
          <w:highlight w:val="green"/>
          <w:lang w:val="en-GB" w:eastAsia="en-US"/>
        </w:rPr>
      </w:pPr>
      <w:r w:rsidRPr="005C5958">
        <w:rPr>
          <w:rFonts w:ascii="Times" w:eastAsia="DengXian" w:hAnsi="Times"/>
          <w:b/>
          <w:bCs/>
          <w:color w:val="000000"/>
          <w:sz w:val="20"/>
          <w:szCs w:val="20"/>
          <w:highlight w:val="green"/>
          <w:lang w:val="en-GB" w:eastAsia="en-US"/>
        </w:rPr>
        <w:t>Agreement</w:t>
      </w:r>
    </w:p>
    <w:p w14:paraId="2806F591" w14:textId="77777777" w:rsidR="005C5958" w:rsidRPr="005C5958" w:rsidRDefault="005C5958" w:rsidP="005C5958">
      <w:pPr>
        <w:shd w:val="clear" w:color="auto" w:fill="FFFFFF"/>
        <w:spacing w:after="0" w:line="252" w:lineRule="auto"/>
        <w:rPr>
          <w:rFonts w:ascii="Times" w:eastAsia="DengXian" w:hAnsi="Times"/>
          <w:sz w:val="20"/>
          <w:szCs w:val="20"/>
          <w:lang w:val="en-GB" w:eastAsia="en-US"/>
        </w:rPr>
      </w:pPr>
      <w:r w:rsidRPr="005C5958">
        <w:rPr>
          <w:rFonts w:ascii="Times" w:eastAsia="DengXian" w:hAnsi="Times"/>
          <w:color w:val="000000"/>
          <w:sz w:val="20"/>
          <w:szCs w:val="20"/>
          <w:lang w:val="en-GB" w:eastAsia="en-US"/>
        </w:rPr>
        <w:t>For</w:t>
      </w:r>
      <w:r w:rsidRPr="005C5958">
        <w:rPr>
          <w:rFonts w:ascii="Times" w:eastAsia="DengXian" w:hAnsi="Times"/>
          <w:color w:val="7030A0"/>
          <w:sz w:val="20"/>
          <w:szCs w:val="20"/>
          <w:lang w:val="en-GB" w:eastAsia="en-US"/>
        </w:rPr>
        <w:t xml:space="preserve"> </w:t>
      </w:r>
      <w:r w:rsidRPr="005C5958">
        <w:rPr>
          <w:rFonts w:ascii="Times" w:eastAsia="DengXian" w:hAnsi="Times"/>
          <w:color w:val="000000"/>
          <w:sz w:val="20"/>
          <w:szCs w:val="20"/>
          <w:lang w:val="en-GB" w:eastAsia="en-US"/>
        </w:rPr>
        <w:t>L1 availability indication using a bitmap, the following is supported:</w:t>
      </w:r>
    </w:p>
    <w:p w14:paraId="2E077D64" w14:textId="77777777" w:rsidR="005C5958" w:rsidRPr="005C5958" w:rsidRDefault="005C5958" w:rsidP="005C5958">
      <w:pPr>
        <w:numPr>
          <w:ilvl w:val="0"/>
          <w:numId w:val="36"/>
        </w:numPr>
        <w:shd w:val="clear" w:color="auto" w:fill="FFFFFF"/>
        <w:tabs>
          <w:tab w:val="left" w:pos="1440"/>
        </w:tabs>
        <w:spacing w:after="0" w:line="252" w:lineRule="auto"/>
        <w:rPr>
          <w:rFonts w:ascii="Times" w:hAnsi="Times"/>
          <w:sz w:val="20"/>
          <w:szCs w:val="20"/>
          <w:lang w:val="en-GB" w:eastAsia="en-US"/>
        </w:rPr>
      </w:pPr>
      <w:r w:rsidRPr="005C5958">
        <w:rPr>
          <w:rFonts w:ascii="Times" w:hAnsi="Times"/>
          <w:color w:val="000000"/>
          <w:sz w:val="20"/>
          <w:szCs w:val="20"/>
          <w:lang w:val="en-GB" w:eastAsia="en-US"/>
        </w:rPr>
        <w:t xml:space="preserve">Number of bits in the bitmap, N, is up to 6 bits </w:t>
      </w:r>
    </w:p>
    <w:p w14:paraId="70622444" w14:textId="77777777" w:rsidR="005C5958" w:rsidRPr="005C5958" w:rsidRDefault="005C5958" w:rsidP="005C5958">
      <w:pPr>
        <w:numPr>
          <w:ilvl w:val="0"/>
          <w:numId w:val="36"/>
        </w:numPr>
        <w:shd w:val="clear" w:color="auto" w:fill="FFFFFF"/>
        <w:tabs>
          <w:tab w:val="left" w:pos="1440"/>
        </w:tabs>
        <w:spacing w:after="0" w:line="252" w:lineRule="auto"/>
        <w:rPr>
          <w:rFonts w:ascii="Times" w:hAnsi="Times"/>
          <w:strike/>
          <w:sz w:val="20"/>
          <w:szCs w:val="20"/>
          <w:lang w:val="en-GB" w:eastAsia="en-US"/>
        </w:rPr>
      </w:pPr>
      <w:r w:rsidRPr="005C5958">
        <w:rPr>
          <w:rFonts w:ascii="Times" w:hAnsi="Times"/>
          <w:color w:val="000000"/>
          <w:sz w:val="20"/>
          <w:szCs w:val="20"/>
          <w:lang w:val="en-GB" w:eastAsia="en-US"/>
        </w:rPr>
        <w:t xml:space="preserve">a bit is associated with a group of TRS resource sets. The associated TRS resource sets for each bit can be based on </w:t>
      </w:r>
    </w:p>
    <w:p w14:paraId="001634BA" w14:textId="77777777" w:rsidR="005C5958" w:rsidRPr="005C5958" w:rsidRDefault="005C5958" w:rsidP="005C5958">
      <w:pPr>
        <w:numPr>
          <w:ilvl w:val="1"/>
          <w:numId w:val="36"/>
        </w:numPr>
        <w:shd w:val="clear" w:color="auto" w:fill="FFFFFF"/>
        <w:tabs>
          <w:tab w:val="left" w:pos="1440"/>
        </w:tabs>
        <w:spacing w:after="0" w:line="252" w:lineRule="auto"/>
        <w:rPr>
          <w:rFonts w:ascii="Times" w:hAnsi="Times"/>
          <w:sz w:val="20"/>
          <w:szCs w:val="20"/>
          <w:lang w:val="en-GB" w:eastAsia="en-US"/>
        </w:rPr>
      </w:pPr>
      <w:r w:rsidRPr="005C5958">
        <w:rPr>
          <w:rFonts w:ascii="Times" w:hAnsi="Times"/>
          <w:color w:val="000000"/>
          <w:sz w:val="20"/>
          <w:szCs w:val="20"/>
          <w:lang w:val="en-GB" w:eastAsia="en-US"/>
        </w:rPr>
        <w:lastRenderedPageBreak/>
        <w:t xml:space="preserve">explicit configuration of TRS resource set group, </w:t>
      </w:r>
      <w:proofErr w:type="gramStart"/>
      <w:r w:rsidRPr="005C5958">
        <w:rPr>
          <w:rFonts w:ascii="Times" w:hAnsi="Times"/>
          <w:color w:val="000000"/>
          <w:sz w:val="20"/>
          <w:szCs w:val="20"/>
          <w:lang w:val="en-GB" w:eastAsia="en-US"/>
        </w:rPr>
        <w:t>where</w:t>
      </w:r>
      <w:proofErr w:type="gramEnd"/>
      <w:r w:rsidRPr="005C5958">
        <w:rPr>
          <w:rFonts w:ascii="Times" w:hAnsi="Times"/>
          <w:color w:val="000000"/>
          <w:sz w:val="20"/>
          <w:szCs w:val="20"/>
          <w:lang w:val="en-GB" w:eastAsia="en-US"/>
        </w:rPr>
        <w:t xml:space="preserve"> </w:t>
      </w:r>
    </w:p>
    <w:p w14:paraId="6EF165F6" w14:textId="77777777" w:rsidR="005C5958" w:rsidRPr="005C5958" w:rsidRDefault="005C5958" w:rsidP="005C5958">
      <w:pPr>
        <w:numPr>
          <w:ilvl w:val="2"/>
          <w:numId w:val="36"/>
        </w:numPr>
        <w:shd w:val="clear" w:color="auto" w:fill="FFFFFF"/>
        <w:tabs>
          <w:tab w:val="left" w:pos="1440"/>
        </w:tabs>
        <w:spacing w:after="0" w:line="252" w:lineRule="auto"/>
        <w:rPr>
          <w:rFonts w:ascii="Times" w:hAnsi="Times"/>
          <w:sz w:val="20"/>
          <w:szCs w:val="20"/>
          <w:lang w:val="en-GB" w:eastAsia="en-US"/>
        </w:rPr>
      </w:pPr>
      <w:r w:rsidRPr="005C5958">
        <w:rPr>
          <w:rFonts w:ascii="Times" w:hAnsi="Times"/>
          <w:color w:val="000000"/>
          <w:sz w:val="20"/>
          <w:szCs w:val="20"/>
          <w:lang w:val="en-GB" w:eastAsia="en-US"/>
        </w:rPr>
        <w:t xml:space="preserve">each TRS resource set is configured with </w:t>
      </w:r>
      <w:proofErr w:type="gramStart"/>
      <w:r w:rsidRPr="005C5958">
        <w:rPr>
          <w:rFonts w:ascii="Times" w:hAnsi="Times"/>
          <w:color w:val="000000"/>
          <w:sz w:val="20"/>
          <w:szCs w:val="20"/>
          <w:lang w:val="en-GB" w:eastAsia="en-US"/>
        </w:rPr>
        <w:t>a</w:t>
      </w:r>
      <w:proofErr w:type="gramEnd"/>
      <w:r w:rsidRPr="005C5958">
        <w:rPr>
          <w:rFonts w:ascii="Times" w:hAnsi="Times"/>
          <w:color w:val="000000"/>
          <w:sz w:val="20"/>
          <w:szCs w:val="20"/>
          <w:lang w:val="en-GB" w:eastAsia="en-US"/>
        </w:rPr>
        <w:t xml:space="preserve"> ID </w:t>
      </w:r>
      <w:proofErr w:type="spellStart"/>
      <w:r w:rsidRPr="005C5958">
        <w:rPr>
          <w:rFonts w:ascii="Times" w:hAnsi="Times"/>
          <w:color w:val="000000"/>
          <w:sz w:val="20"/>
          <w:szCs w:val="20"/>
          <w:lang w:val="en-GB" w:eastAsia="en-US"/>
        </w:rPr>
        <w:t>i</w:t>
      </w:r>
      <w:proofErr w:type="spellEnd"/>
      <w:r w:rsidRPr="005C5958">
        <w:rPr>
          <w:rFonts w:ascii="Times" w:hAnsi="Times"/>
          <w:color w:val="000000"/>
          <w:sz w:val="20"/>
          <w:szCs w:val="20"/>
          <w:lang w:val="en-GB" w:eastAsia="en-US"/>
        </w:rPr>
        <w:t>, with value from {0, …, N-1}, for the association with an indication bit in TRS availability indication field.</w:t>
      </w:r>
    </w:p>
    <w:p w14:paraId="3DE17685" w14:textId="77777777" w:rsidR="005C5958" w:rsidRPr="005C5958" w:rsidRDefault="005C5958" w:rsidP="005C5958">
      <w:pPr>
        <w:numPr>
          <w:ilvl w:val="2"/>
          <w:numId w:val="36"/>
        </w:numPr>
        <w:shd w:val="clear" w:color="auto" w:fill="FFFFFF"/>
        <w:tabs>
          <w:tab w:val="left" w:pos="1440"/>
        </w:tabs>
        <w:spacing w:after="0" w:line="252" w:lineRule="auto"/>
        <w:rPr>
          <w:rFonts w:ascii="Times" w:hAnsi="Times"/>
          <w:sz w:val="20"/>
          <w:szCs w:val="20"/>
          <w:lang w:val="en-GB" w:eastAsia="en-US"/>
        </w:rPr>
      </w:pPr>
      <w:r w:rsidRPr="005C5958">
        <w:rPr>
          <w:rFonts w:ascii="Times" w:hAnsi="Times"/>
          <w:color w:val="000000"/>
          <w:sz w:val="20"/>
          <w:szCs w:val="20"/>
          <w:lang w:val="en-GB" w:eastAsia="en-US"/>
        </w:rPr>
        <w:t xml:space="preserve">the </w:t>
      </w:r>
      <w:proofErr w:type="spellStart"/>
      <w:r w:rsidRPr="005C5958">
        <w:rPr>
          <w:rFonts w:ascii="Times" w:hAnsi="Times"/>
          <w:color w:val="000000"/>
          <w:sz w:val="20"/>
          <w:szCs w:val="20"/>
          <w:lang w:val="en-GB" w:eastAsia="en-US"/>
        </w:rPr>
        <w:t>ith</w:t>
      </w:r>
      <w:proofErr w:type="spellEnd"/>
      <w:r w:rsidRPr="005C5958">
        <w:rPr>
          <w:rFonts w:ascii="Times" w:hAnsi="Times"/>
          <w:color w:val="000000"/>
          <w:sz w:val="20"/>
          <w:szCs w:val="20"/>
          <w:lang w:val="en-GB" w:eastAsia="en-US"/>
        </w:rPr>
        <w:t xml:space="preserve"> bit maps to </w:t>
      </w:r>
      <w:r w:rsidRPr="005C5958">
        <w:rPr>
          <w:rFonts w:ascii="Times" w:hAnsi="Times"/>
          <w:sz w:val="20"/>
          <w:szCs w:val="20"/>
          <w:shd w:val="clear" w:color="auto" w:fill="FFFFFF"/>
          <w:lang w:val="en-GB" w:eastAsia="en-US"/>
        </w:rPr>
        <w:t>all the </w:t>
      </w:r>
      <w:r w:rsidRPr="005C5958">
        <w:rPr>
          <w:rFonts w:ascii="Times" w:hAnsi="Times"/>
          <w:sz w:val="20"/>
          <w:szCs w:val="20"/>
          <w:lang w:val="en-GB" w:eastAsia="en-US"/>
        </w:rPr>
        <w:t xml:space="preserve">TRS resource set(s) associated with ID </w:t>
      </w:r>
      <w:proofErr w:type="spellStart"/>
      <w:r w:rsidRPr="005C5958">
        <w:rPr>
          <w:rFonts w:ascii="Times" w:hAnsi="Times"/>
          <w:i/>
          <w:iCs/>
          <w:sz w:val="20"/>
          <w:szCs w:val="20"/>
          <w:lang w:val="en-GB" w:eastAsia="en-US"/>
        </w:rPr>
        <w:t>i</w:t>
      </w:r>
      <w:proofErr w:type="spellEnd"/>
      <w:r w:rsidRPr="005C5958">
        <w:rPr>
          <w:rFonts w:ascii="Times" w:hAnsi="Times"/>
          <w:sz w:val="20"/>
          <w:szCs w:val="20"/>
          <w:lang w:val="en-GB" w:eastAsia="en-US"/>
        </w:rPr>
        <w:t xml:space="preserve">. </w:t>
      </w:r>
    </w:p>
    <w:p w14:paraId="0D8CA004" w14:textId="77777777" w:rsidR="005C5958" w:rsidRPr="005C5958" w:rsidRDefault="005C5958" w:rsidP="005C5958">
      <w:pPr>
        <w:numPr>
          <w:ilvl w:val="0"/>
          <w:numId w:val="36"/>
        </w:numPr>
        <w:shd w:val="clear" w:color="auto" w:fill="FFFFFF"/>
        <w:tabs>
          <w:tab w:val="left" w:pos="1440"/>
        </w:tabs>
        <w:spacing w:after="0" w:line="252" w:lineRule="auto"/>
        <w:rPr>
          <w:rFonts w:ascii="Times" w:hAnsi="Times"/>
          <w:sz w:val="20"/>
          <w:szCs w:val="20"/>
          <w:lang w:val="en-GB" w:eastAsia="en-US"/>
        </w:rPr>
      </w:pPr>
      <w:r w:rsidRPr="005C5958">
        <w:rPr>
          <w:rFonts w:ascii="Times" w:hAnsi="Times"/>
          <w:color w:val="000000"/>
          <w:sz w:val="20"/>
          <w:szCs w:val="20"/>
          <w:lang w:val="en-GB" w:eastAsia="en-US"/>
        </w:rPr>
        <w:t xml:space="preserve">start of the bitmap is the first bit of the reserved bits in paging PDCCH </w:t>
      </w:r>
    </w:p>
    <w:p w14:paraId="66E368CE" w14:textId="77777777" w:rsidR="005C5958" w:rsidRPr="005C5958" w:rsidRDefault="005C5958" w:rsidP="005C5958">
      <w:pPr>
        <w:numPr>
          <w:ilvl w:val="0"/>
          <w:numId w:val="36"/>
        </w:numPr>
        <w:shd w:val="clear" w:color="auto" w:fill="FFFFFF"/>
        <w:tabs>
          <w:tab w:val="left" w:pos="1440"/>
        </w:tabs>
        <w:spacing w:after="0" w:line="252" w:lineRule="auto"/>
        <w:rPr>
          <w:rFonts w:ascii="Times" w:hAnsi="Times"/>
          <w:sz w:val="20"/>
          <w:szCs w:val="20"/>
          <w:lang w:val="en-GB" w:eastAsia="en-US"/>
        </w:rPr>
      </w:pPr>
      <w:r w:rsidRPr="005C5958">
        <w:rPr>
          <w:rFonts w:ascii="Times" w:hAnsi="Times"/>
          <w:color w:val="000000"/>
          <w:sz w:val="20"/>
          <w:szCs w:val="20"/>
          <w:lang w:val="en-GB" w:eastAsia="en-US"/>
        </w:rPr>
        <w:t xml:space="preserve">Note: It is left to RAN2 decision on whether explicit parameter is used for </w:t>
      </w:r>
      <w:proofErr w:type="gramStart"/>
      <w:r w:rsidRPr="005C5958">
        <w:rPr>
          <w:rFonts w:ascii="Times" w:hAnsi="Times"/>
          <w:color w:val="000000"/>
          <w:sz w:val="20"/>
          <w:szCs w:val="20"/>
          <w:lang w:val="en-GB" w:eastAsia="en-US"/>
        </w:rPr>
        <w:t>N</w:t>
      </w:r>
      <w:proofErr w:type="gramEnd"/>
      <w:r w:rsidRPr="005C5958">
        <w:rPr>
          <w:rFonts w:ascii="Times" w:hAnsi="Times"/>
          <w:color w:val="000000"/>
          <w:sz w:val="20"/>
          <w:szCs w:val="20"/>
          <w:lang w:val="en-GB" w:eastAsia="en-US"/>
        </w:rPr>
        <w:t xml:space="preserve"> or it can be implicitly </w:t>
      </w:r>
      <w:r w:rsidRPr="005C5958">
        <w:rPr>
          <w:rFonts w:ascii="Times" w:hAnsi="Times"/>
          <w:sz w:val="20"/>
          <w:szCs w:val="20"/>
          <w:lang w:val="en-GB" w:eastAsia="en-US"/>
        </w:rPr>
        <w:t>determined by the TRS resource set configurations.</w:t>
      </w:r>
    </w:p>
    <w:p w14:paraId="3D389F3F" w14:textId="77777777" w:rsidR="005C5958" w:rsidRPr="005C5958" w:rsidRDefault="005C5958" w:rsidP="005C5958">
      <w:pPr>
        <w:autoSpaceDE w:val="0"/>
        <w:autoSpaceDN w:val="0"/>
        <w:snapToGrid w:val="0"/>
        <w:spacing w:after="0"/>
        <w:rPr>
          <w:rFonts w:ascii="Times" w:eastAsia="Gulim" w:hAnsi="Times"/>
          <w:b/>
          <w:bCs/>
          <w:color w:val="000000"/>
          <w:sz w:val="20"/>
          <w:szCs w:val="20"/>
          <w:highlight w:val="yellow"/>
          <w:lang w:val="en-GB" w:eastAsia="en-US"/>
        </w:rPr>
      </w:pPr>
    </w:p>
    <w:p w14:paraId="404209C1" w14:textId="77777777" w:rsidR="005C5958" w:rsidRPr="005C5958" w:rsidRDefault="005C5958" w:rsidP="005C5958">
      <w:pPr>
        <w:autoSpaceDE w:val="0"/>
        <w:autoSpaceDN w:val="0"/>
        <w:snapToGrid w:val="0"/>
        <w:spacing w:after="0" w:line="252" w:lineRule="auto"/>
        <w:rPr>
          <w:rFonts w:ascii="Times" w:eastAsia="DengXian" w:hAnsi="Times"/>
          <w:b/>
          <w:bCs/>
          <w:color w:val="000000"/>
          <w:sz w:val="20"/>
          <w:szCs w:val="20"/>
          <w:highlight w:val="green"/>
          <w:lang w:val="en-GB" w:eastAsia="en-US"/>
        </w:rPr>
      </w:pPr>
      <w:r w:rsidRPr="005C5958">
        <w:rPr>
          <w:rFonts w:ascii="Times" w:eastAsia="DengXian" w:hAnsi="Times"/>
          <w:b/>
          <w:bCs/>
          <w:color w:val="000000"/>
          <w:sz w:val="20"/>
          <w:szCs w:val="20"/>
          <w:highlight w:val="green"/>
          <w:lang w:val="en-GB" w:eastAsia="en-US"/>
        </w:rPr>
        <w:t>Agreement</w:t>
      </w:r>
    </w:p>
    <w:p w14:paraId="407D1119" w14:textId="77777777" w:rsidR="005C5958" w:rsidRPr="005C5958" w:rsidRDefault="005C5958" w:rsidP="005C5958">
      <w:pPr>
        <w:shd w:val="clear" w:color="auto" w:fill="FFFFFF"/>
        <w:spacing w:after="0" w:line="252" w:lineRule="auto"/>
        <w:rPr>
          <w:rFonts w:ascii="Times" w:eastAsia="DengXian" w:hAnsi="Times"/>
          <w:sz w:val="20"/>
          <w:szCs w:val="20"/>
          <w:lang w:val="en-GB" w:eastAsia="en-US"/>
        </w:rPr>
      </w:pPr>
      <w:r w:rsidRPr="005C5958">
        <w:rPr>
          <w:rFonts w:ascii="Times" w:eastAsia="DengXian" w:hAnsi="Times"/>
          <w:sz w:val="20"/>
          <w:szCs w:val="20"/>
          <w:lang w:val="en-GB" w:eastAsia="en-US"/>
        </w:rPr>
        <w:t>The reference point for start of the validity duration is SFN of the first PF from the current default DRX cycle where UE receives the availability indication</w:t>
      </w:r>
    </w:p>
    <w:p w14:paraId="1905B9B6" w14:textId="77777777" w:rsidR="005C5958" w:rsidRPr="005C5958" w:rsidRDefault="005C5958" w:rsidP="005C5958">
      <w:pPr>
        <w:numPr>
          <w:ilvl w:val="0"/>
          <w:numId w:val="37"/>
        </w:numPr>
        <w:shd w:val="clear" w:color="auto" w:fill="FFFFFF"/>
        <w:tabs>
          <w:tab w:val="left" w:pos="1440"/>
        </w:tabs>
        <w:spacing w:after="0" w:line="252" w:lineRule="auto"/>
        <w:rPr>
          <w:rFonts w:ascii="Times" w:hAnsi="Times"/>
          <w:sz w:val="20"/>
          <w:szCs w:val="20"/>
          <w:lang w:val="en-GB" w:eastAsia="en-US"/>
        </w:rPr>
      </w:pPr>
      <w:r w:rsidRPr="005C5958">
        <w:rPr>
          <w:rFonts w:ascii="Times" w:hAnsi="Times"/>
          <w:sz w:val="20"/>
          <w:szCs w:val="20"/>
          <w:lang w:val="en-GB" w:eastAsia="en-US"/>
        </w:rPr>
        <w:t xml:space="preserve">FFS: Whether the availability indication is transmitted </w:t>
      </w:r>
      <w:r w:rsidRPr="005C5958">
        <w:rPr>
          <w:rFonts w:ascii="SimSun" w:eastAsia="SimSun" w:hAnsi="SimSun" w:cs="SimSun" w:hint="eastAsia"/>
          <w:sz w:val="20"/>
          <w:szCs w:val="20"/>
          <w:lang w:val="en-GB"/>
        </w:rPr>
        <w:t>[</w:t>
      </w:r>
      <w:r w:rsidRPr="005C5958">
        <w:rPr>
          <w:rFonts w:ascii="Times" w:hAnsi="Times"/>
          <w:sz w:val="20"/>
          <w:szCs w:val="20"/>
          <w:lang w:val="en-GB" w:eastAsia="en-US"/>
        </w:rPr>
        <w:t xml:space="preserve">only once] during the validity duration </w:t>
      </w:r>
    </w:p>
    <w:p w14:paraId="0BB2357D" w14:textId="77777777" w:rsidR="005C5958" w:rsidRPr="005C5958" w:rsidRDefault="005C5958" w:rsidP="005C5958">
      <w:pPr>
        <w:autoSpaceDE w:val="0"/>
        <w:autoSpaceDN w:val="0"/>
        <w:snapToGrid w:val="0"/>
        <w:spacing w:after="0" w:line="252" w:lineRule="auto"/>
        <w:rPr>
          <w:rFonts w:ascii="Times" w:eastAsia="DengXian" w:hAnsi="Times"/>
          <w:b/>
          <w:bCs/>
          <w:color w:val="000000"/>
          <w:sz w:val="20"/>
          <w:szCs w:val="20"/>
          <w:lang w:val="en-GB"/>
        </w:rPr>
      </w:pPr>
      <w:r w:rsidRPr="005C5958">
        <w:rPr>
          <w:rFonts w:ascii="Times" w:eastAsia="DengXian" w:hAnsi="Times" w:hint="eastAsia"/>
          <w:b/>
          <w:bCs/>
          <w:color w:val="000000"/>
          <w:sz w:val="20"/>
          <w:szCs w:val="20"/>
          <w:lang w:val="en-GB"/>
        </w:rPr>
        <w:t>N</w:t>
      </w:r>
      <w:r w:rsidRPr="005C5958">
        <w:rPr>
          <w:rFonts w:ascii="Times" w:eastAsia="DengXian" w:hAnsi="Times"/>
          <w:b/>
          <w:bCs/>
          <w:color w:val="000000"/>
          <w:sz w:val="20"/>
          <w:szCs w:val="20"/>
          <w:lang w:val="en-GB"/>
        </w:rPr>
        <w:t>ote: Qualcomm and Huawei have concern on Alt a</w:t>
      </w:r>
    </w:p>
    <w:p w14:paraId="4EBAC2FE" w14:textId="77777777" w:rsidR="005C5958" w:rsidRPr="005C5958" w:rsidRDefault="005C5958" w:rsidP="005C5958">
      <w:pPr>
        <w:shd w:val="clear" w:color="auto" w:fill="FFFFFF"/>
        <w:spacing w:after="0"/>
        <w:rPr>
          <w:rFonts w:ascii="Times" w:eastAsia="Malgun Gothic" w:hAnsi="Times"/>
          <w:sz w:val="20"/>
          <w:szCs w:val="20"/>
          <w:lang w:val="en-GB" w:eastAsia="en-US"/>
        </w:rPr>
      </w:pPr>
    </w:p>
    <w:p w14:paraId="6DD76828" w14:textId="77777777" w:rsidR="005C5958" w:rsidRPr="005C5958" w:rsidRDefault="005C5958" w:rsidP="005C5958">
      <w:pPr>
        <w:autoSpaceDE w:val="0"/>
        <w:autoSpaceDN w:val="0"/>
        <w:snapToGrid w:val="0"/>
        <w:spacing w:after="0" w:line="252" w:lineRule="auto"/>
        <w:rPr>
          <w:rFonts w:ascii="Times" w:eastAsia="Batang" w:hAnsi="Times"/>
          <w:b/>
          <w:bCs/>
          <w:color w:val="000000"/>
          <w:sz w:val="20"/>
          <w:szCs w:val="20"/>
          <w:highlight w:val="green"/>
          <w:lang w:val="en-GB" w:eastAsia="en-US"/>
        </w:rPr>
      </w:pPr>
      <w:r w:rsidRPr="005C5958">
        <w:rPr>
          <w:rFonts w:ascii="Times" w:eastAsia="Batang" w:hAnsi="Times"/>
          <w:b/>
          <w:bCs/>
          <w:color w:val="000000"/>
          <w:sz w:val="20"/>
          <w:szCs w:val="20"/>
          <w:highlight w:val="green"/>
          <w:lang w:val="en-GB" w:eastAsia="en-US"/>
        </w:rPr>
        <w:t>Agreement</w:t>
      </w:r>
    </w:p>
    <w:p w14:paraId="7BC3B738" w14:textId="77777777" w:rsidR="005C5958" w:rsidRPr="005C5958" w:rsidRDefault="005C5958" w:rsidP="005C5958">
      <w:pPr>
        <w:shd w:val="clear" w:color="auto" w:fill="FFFFFF"/>
        <w:spacing w:after="0" w:line="252" w:lineRule="auto"/>
        <w:rPr>
          <w:rFonts w:ascii="Times" w:eastAsia="Batang" w:hAnsi="Times"/>
          <w:sz w:val="20"/>
          <w:szCs w:val="20"/>
          <w:lang w:val="en-GB" w:eastAsia="en-US"/>
        </w:rPr>
      </w:pPr>
      <w:r w:rsidRPr="005C5958">
        <w:rPr>
          <w:rFonts w:ascii="Times" w:eastAsia="Batang" w:hAnsi="Times"/>
          <w:color w:val="000000"/>
          <w:sz w:val="20"/>
          <w:szCs w:val="20"/>
          <w:lang w:val="en-GB" w:eastAsia="en-US"/>
        </w:rPr>
        <w:t xml:space="preserve">For the validity </w:t>
      </w:r>
      <w:r w:rsidRPr="005C5958">
        <w:rPr>
          <w:rFonts w:ascii="Times" w:eastAsia="Batang" w:hAnsi="Times"/>
          <w:sz w:val="20"/>
          <w:szCs w:val="20"/>
          <w:lang w:val="en-GB" w:eastAsia="en-US"/>
        </w:rPr>
        <w:t>duration configured by higher layer at least for paging PDCCH based L1 availability indication, support</w:t>
      </w:r>
    </w:p>
    <w:p w14:paraId="1E58E6BE" w14:textId="77777777" w:rsidR="005C5958" w:rsidRPr="005C5958" w:rsidRDefault="005C5958" w:rsidP="005C5958">
      <w:pPr>
        <w:numPr>
          <w:ilvl w:val="0"/>
          <w:numId w:val="38"/>
        </w:numPr>
        <w:shd w:val="clear" w:color="auto" w:fill="FFFFFF"/>
        <w:tabs>
          <w:tab w:val="left" w:pos="1440"/>
        </w:tabs>
        <w:spacing w:after="0" w:line="252" w:lineRule="auto"/>
        <w:rPr>
          <w:rFonts w:ascii="Times" w:hAnsi="Times"/>
          <w:sz w:val="20"/>
          <w:szCs w:val="20"/>
          <w:lang w:val="en-GB" w:eastAsia="en-US"/>
        </w:rPr>
      </w:pPr>
      <w:r w:rsidRPr="005C5958">
        <w:rPr>
          <w:rFonts w:ascii="Times" w:hAnsi="Times"/>
          <w:sz w:val="20"/>
          <w:szCs w:val="20"/>
          <w:lang w:val="en-GB" w:eastAsia="en-US"/>
        </w:rPr>
        <w:t>time unit is one default paging cycle,</w:t>
      </w:r>
    </w:p>
    <w:p w14:paraId="5398C331" w14:textId="77777777" w:rsidR="005C5958" w:rsidRPr="005C5958" w:rsidRDefault="005C5958" w:rsidP="005C5958">
      <w:pPr>
        <w:numPr>
          <w:ilvl w:val="0"/>
          <w:numId w:val="38"/>
        </w:numPr>
        <w:shd w:val="clear" w:color="auto" w:fill="FFFFFF"/>
        <w:tabs>
          <w:tab w:val="left" w:pos="1440"/>
        </w:tabs>
        <w:spacing w:after="0" w:line="252" w:lineRule="auto"/>
        <w:rPr>
          <w:rFonts w:ascii="Times" w:hAnsi="Times"/>
          <w:sz w:val="20"/>
          <w:szCs w:val="20"/>
          <w:lang w:val="en-GB" w:eastAsia="en-US"/>
        </w:rPr>
      </w:pPr>
      <w:r w:rsidRPr="005C5958">
        <w:rPr>
          <w:rFonts w:ascii="Times" w:hAnsi="Times"/>
          <w:sz w:val="20"/>
          <w:szCs w:val="20"/>
          <w:lang w:val="en-GB" w:eastAsia="en-US"/>
        </w:rPr>
        <w:t>applicable values: {1, 2, 4, 8, 16, 32, [64], [128], [256],[512]}</w:t>
      </w:r>
    </w:p>
    <w:p w14:paraId="2685032C" w14:textId="77777777" w:rsidR="005C5958" w:rsidRPr="005C5958" w:rsidRDefault="005C5958" w:rsidP="005C5958">
      <w:pPr>
        <w:shd w:val="clear" w:color="auto" w:fill="FFFFFF"/>
        <w:spacing w:after="0" w:line="252" w:lineRule="auto"/>
        <w:rPr>
          <w:rFonts w:ascii="Times" w:eastAsia="Batang" w:hAnsi="Times"/>
          <w:color w:val="000000"/>
          <w:sz w:val="20"/>
          <w:szCs w:val="20"/>
          <w:lang w:val="en-GB" w:eastAsia="en-US"/>
        </w:rPr>
      </w:pPr>
      <w:r w:rsidRPr="005C5958">
        <w:rPr>
          <w:rFonts w:ascii="Times" w:eastAsia="Batang" w:hAnsi="Times"/>
          <w:color w:val="000000"/>
          <w:sz w:val="20"/>
          <w:szCs w:val="20"/>
          <w:lang w:val="en-GB" w:eastAsia="en-US"/>
        </w:rPr>
        <w:t xml:space="preserve">When the validity duration is not configured, UE assumes a default time duration to be </w:t>
      </w:r>
      <w:r w:rsidRPr="005C5958">
        <w:rPr>
          <w:rFonts w:ascii="Times" w:eastAsia="Batang" w:hAnsi="Times"/>
          <w:color w:val="FF0000"/>
          <w:sz w:val="20"/>
          <w:szCs w:val="20"/>
          <w:lang w:val="en-GB" w:eastAsia="en-US"/>
        </w:rPr>
        <w:t>2</w:t>
      </w:r>
      <w:r w:rsidRPr="005C5958">
        <w:rPr>
          <w:rFonts w:ascii="Times" w:eastAsia="Batang" w:hAnsi="Times"/>
          <w:color w:val="000000"/>
          <w:sz w:val="20"/>
          <w:szCs w:val="20"/>
          <w:lang w:val="en-GB" w:eastAsia="en-US"/>
        </w:rPr>
        <w:t xml:space="preserve"> default paging cycle(s):</w:t>
      </w:r>
    </w:p>
    <w:p w14:paraId="57D776B1" w14:textId="77777777" w:rsidR="005C5958" w:rsidRPr="005C5958" w:rsidRDefault="005C5958" w:rsidP="005C5958">
      <w:pPr>
        <w:autoSpaceDE w:val="0"/>
        <w:autoSpaceDN w:val="0"/>
        <w:snapToGrid w:val="0"/>
        <w:spacing w:after="0" w:line="252" w:lineRule="auto"/>
        <w:rPr>
          <w:rFonts w:ascii="Times" w:eastAsia="Batang" w:hAnsi="Times"/>
          <w:b/>
          <w:bCs/>
          <w:color w:val="000000"/>
          <w:sz w:val="20"/>
          <w:szCs w:val="20"/>
          <w:highlight w:val="yellow"/>
          <w:lang w:val="en-GB" w:eastAsia="en-US"/>
        </w:rPr>
      </w:pPr>
    </w:p>
    <w:p w14:paraId="7FF1379E" w14:textId="77777777" w:rsidR="005C5958" w:rsidRPr="005C5958" w:rsidRDefault="005C5958" w:rsidP="005C5958">
      <w:pPr>
        <w:autoSpaceDE w:val="0"/>
        <w:autoSpaceDN w:val="0"/>
        <w:snapToGrid w:val="0"/>
        <w:spacing w:after="0" w:line="252" w:lineRule="auto"/>
        <w:rPr>
          <w:rFonts w:ascii="Times" w:eastAsia="Batang" w:hAnsi="Times"/>
          <w:b/>
          <w:bCs/>
          <w:color w:val="000000"/>
          <w:sz w:val="20"/>
          <w:szCs w:val="20"/>
          <w:highlight w:val="green"/>
          <w:lang w:val="en-GB" w:eastAsia="en-US"/>
        </w:rPr>
      </w:pPr>
      <w:r w:rsidRPr="005C5958">
        <w:rPr>
          <w:rFonts w:ascii="Times" w:eastAsia="Batang" w:hAnsi="Times"/>
          <w:b/>
          <w:bCs/>
          <w:color w:val="000000"/>
          <w:sz w:val="20"/>
          <w:szCs w:val="20"/>
          <w:highlight w:val="green"/>
          <w:lang w:val="en-GB" w:eastAsia="en-US"/>
        </w:rPr>
        <w:t>Agreement</w:t>
      </w:r>
    </w:p>
    <w:p w14:paraId="63EFA800" w14:textId="77777777" w:rsidR="005C5958" w:rsidRPr="005C5958" w:rsidRDefault="005C5958" w:rsidP="005C5958">
      <w:pPr>
        <w:autoSpaceDE w:val="0"/>
        <w:autoSpaceDN w:val="0"/>
        <w:snapToGrid w:val="0"/>
        <w:spacing w:after="0" w:line="252" w:lineRule="auto"/>
        <w:rPr>
          <w:rFonts w:ascii="Times" w:eastAsia="Batang" w:hAnsi="Times"/>
          <w:color w:val="000000"/>
          <w:sz w:val="20"/>
          <w:szCs w:val="20"/>
          <w:highlight w:val="green"/>
          <w:lang w:val="en-GB" w:eastAsia="en-US"/>
        </w:rPr>
      </w:pPr>
      <w:r w:rsidRPr="005C5958">
        <w:rPr>
          <w:rFonts w:ascii="Times" w:eastAsia="Batang" w:hAnsi="Times"/>
          <w:color w:val="000000"/>
          <w:sz w:val="20"/>
          <w:szCs w:val="20"/>
          <w:highlight w:val="green"/>
          <w:lang w:val="en-GB" w:eastAsia="en-US"/>
        </w:rPr>
        <w:t>Confirm the following working assumption</w:t>
      </w:r>
    </w:p>
    <w:p w14:paraId="7C0CEEB9" w14:textId="77777777" w:rsidR="005C5958" w:rsidRPr="005C5958" w:rsidRDefault="005C5958" w:rsidP="005C5958">
      <w:pPr>
        <w:autoSpaceDE w:val="0"/>
        <w:autoSpaceDN w:val="0"/>
        <w:snapToGrid w:val="0"/>
        <w:spacing w:after="0" w:line="252" w:lineRule="auto"/>
        <w:rPr>
          <w:rFonts w:ascii="Times" w:eastAsia="DengXian" w:hAnsi="Times"/>
          <w:color w:val="000000"/>
          <w:sz w:val="20"/>
          <w:szCs w:val="20"/>
          <w:highlight w:val="darkYellow"/>
          <w:lang w:val="en-GB"/>
        </w:rPr>
      </w:pPr>
      <w:r w:rsidRPr="005C5958">
        <w:rPr>
          <w:rFonts w:ascii="Times" w:eastAsia="DengXian" w:hAnsi="Times"/>
          <w:color w:val="000000"/>
          <w:sz w:val="20"/>
          <w:szCs w:val="20"/>
          <w:highlight w:val="darkYellow"/>
          <w:lang w:val="en-GB"/>
        </w:rPr>
        <w:t>Working Assumption</w:t>
      </w:r>
    </w:p>
    <w:p w14:paraId="172F3089" w14:textId="77777777" w:rsidR="005C5958" w:rsidRPr="005C5958" w:rsidRDefault="005C5958" w:rsidP="005C5958">
      <w:pPr>
        <w:numPr>
          <w:ilvl w:val="0"/>
          <w:numId w:val="39"/>
        </w:numPr>
        <w:tabs>
          <w:tab w:val="left" w:pos="1440"/>
        </w:tabs>
        <w:spacing w:after="0" w:line="252" w:lineRule="auto"/>
        <w:jc w:val="both"/>
        <w:rPr>
          <w:rFonts w:ascii="Times" w:eastAsia="Batang" w:hAnsi="Times"/>
          <w:sz w:val="20"/>
          <w:szCs w:val="20"/>
          <w:lang w:val="en-GB" w:eastAsia="en-US"/>
        </w:rPr>
      </w:pPr>
      <w:r w:rsidRPr="005C5958">
        <w:rPr>
          <w:rFonts w:ascii="Times" w:eastAsia="Batang" w:hAnsi="Times"/>
          <w:sz w:val="20"/>
          <w:szCs w:val="20"/>
          <w:lang w:val="en-GB" w:eastAsia="en-US"/>
        </w:rPr>
        <w:t>Support paging PDCCH based availability indication of TRS/CSI-RS occasions for idle/inactive UEs.</w:t>
      </w:r>
    </w:p>
    <w:p w14:paraId="0865BF08" w14:textId="77777777" w:rsidR="005C5958" w:rsidRPr="005C5958" w:rsidRDefault="005C5958" w:rsidP="005C5958">
      <w:pPr>
        <w:numPr>
          <w:ilvl w:val="0"/>
          <w:numId w:val="39"/>
        </w:numPr>
        <w:tabs>
          <w:tab w:val="left" w:pos="1440"/>
        </w:tabs>
        <w:spacing w:after="0" w:line="252" w:lineRule="auto"/>
        <w:jc w:val="both"/>
        <w:rPr>
          <w:rFonts w:ascii="Times" w:eastAsia="Batang" w:hAnsi="Times"/>
          <w:sz w:val="20"/>
          <w:szCs w:val="20"/>
          <w:lang w:val="en-GB" w:eastAsia="en-US"/>
        </w:rPr>
      </w:pPr>
      <w:r w:rsidRPr="005C5958">
        <w:rPr>
          <w:rFonts w:ascii="Times" w:eastAsia="Batang" w:hAnsi="Times"/>
          <w:sz w:val="20"/>
          <w:szCs w:val="20"/>
          <w:lang w:val="en-GB" w:eastAsia="en-US"/>
        </w:rPr>
        <w:t>Support PEI based availability indication of TRS/CSI-RS occasions for idle/inactive UEs at least if PDCCH-based PEI is down-selected.</w:t>
      </w:r>
    </w:p>
    <w:p w14:paraId="3D6125C6" w14:textId="77777777" w:rsidR="009F1CB1" w:rsidRPr="000014BF" w:rsidRDefault="009F1CB1" w:rsidP="002C0920">
      <w:pPr>
        <w:pStyle w:val="0Maintext"/>
        <w:spacing w:after="120" w:afterAutospacing="0" w:line="240" w:lineRule="auto"/>
        <w:ind w:firstLine="0"/>
      </w:pPr>
    </w:p>
    <w:sectPr w:rsidR="009F1CB1" w:rsidRPr="000014BF"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Microsoft YaHei"/>
    <w:panose1 w:val="020B0604020202020204"/>
    <w:charset w:val="86"/>
    <w:family w:val="modern"/>
    <w:pitch w:val="fixed"/>
    <w:sig w:usb0="00000001" w:usb1="080E0000" w:usb2="00000010" w:usb3="00000000" w:csb0="00040000" w:csb1="00000000"/>
  </w:font>
  <w:font w:name="Microsoft YaHei UI">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0518E4"/>
    <w:multiLevelType w:val="hybridMultilevel"/>
    <w:tmpl w:val="0D5E2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0773C8"/>
    <w:multiLevelType w:val="hybridMultilevel"/>
    <w:tmpl w:val="109ED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54309A4"/>
    <w:multiLevelType w:val="hybridMultilevel"/>
    <w:tmpl w:val="1D942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7BA1193"/>
    <w:multiLevelType w:val="multilevel"/>
    <w:tmpl w:val="BB3A43E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9066645"/>
    <w:multiLevelType w:val="multilevel"/>
    <w:tmpl w:val="712E54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E3379A9"/>
    <w:multiLevelType w:val="multilevel"/>
    <w:tmpl w:val="1EF28F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0525526"/>
    <w:multiLevelType w:val="hybridMultilevel"/>
    <w:tmpl w:val="C03AE2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9B0997"/>
    <w:multiLevelType w:val="multilevel"/>
    <w:tmpl w:val="199B0997"/>
    <w:lvl w:ilvl="0">
      <w:start w:val="1"/>
      <w:numFmt w:val="decimal"/>
      <w:lvlText w:val="Proposal %1:"/>
      <w:lvlJc w:val="left"/>
      <w:pPr>
        <w:ind w:left="420" w:hanging="420"/>
      </w:pPr>
      <w:rPr>
        <w:rFonts w:hint="eastAsia"/>
      </w:rPr>
    </w:lvl>
    <w:lvl w:ilvl="1">
      <w:start w:val="4"/>
      <w:numFmt w:val="bullet"/>
      <w:lvlText w:val="-"/>
      <w:lvlJc w:val="left"/>
      <w:pPr>
        <w:ind w:left="840" w:hanging="420"/>
      </w:pPr>
      <w:rPr>
        <w:rFonts w:ascii="Times New Roman" w:eastAsia="Times New Roman" w:hAnsi="Times New Roman"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9DA755C"/>
    <w:multiLevelType w:val="multilevel"/>
    <w:tmpl w:val="22322AC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0841993"/>
    <w:multiLevelType w:val="hybridMultilevel"/>
    <w:tmpl w:val="B25AD3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6D7AB2"/>
    <w:multiLevelType w:val="hybridMultilevel"/>
    <w:tmpl w:val="BB308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A01460"/>
    <w:multiLevelType w:val="hybridMultilevel"/>
    <w:tmpl w:val="B1AA74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272D1927"/>
    <w:multiLevelType w:val="hybridMultilevel"/>
    <w:tmpl w:val="4DECAAE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5F0C8D"/>
    <w:multiLevelType w:val="multilevel"/>
    <w:tmpl w:val="61D6EE6E"/>
    <w:lvl w:ilvl="0">
      <w:start w:val="2"/>
      <w:numFmt w:val="bullet"/>
      <w:lvlText w:val="-"/>
      <w:lvlJc w:val="left"/>
      <w:pPr>
        <w:tabs>
          <w:tab w:val="num" w:pos="0"/>
        </w:tabs>
        <w:ind w:left="560" w:hanging="360"/>
      </w:pPr>
      <w:rPr>
        <w:rFonts w:ascii="Times New Roman" w:hAnsi="Times New Roman" w:cs="Times New Roman" w:hint="default"/>
      </w:rPr>
    </w:lvl>
    <w:lvl w:ilvl="1">
      <w:start w:val="1"/>
      <w:numFmt w:val="bullet"/>
      <w:lvlText w:val=""/>
      <w:lvlJc w:val="left"/>
      <w:pPr>
        <w:tabs>
          <w:tab w:val="num" w:pos="0"/>
        </w:tabs>
        <w:ind w:left="1000" w:hanging="400"/>
      </w:pPr>
      <w:rPr>
        <w:rFonts w:ascii="Wingdings" w:hAnsi="Wingdings" w:cs="Wingdings" w:hint="default"/>
      </w:rPr>
    </w:lvl>
    <w:lvl w:ilvl="2">
      <w:start w:val="1"/>
      <w:numFmt w:val="bullet"/>
      <w:lvlText w:val=""/>
      <w:lvlJc w:val="left"/>
      <w:pPr>
        <w:tabs>
          <w:tab w:val="num" w:pos="0"/>
        </w:tabs>
        <w:ind w:left="1400" w:hanging="400"/>
      </w:pPr>
      <w:rPr>
        <w:rFonts w:ascii="Wingdings" w:hAnsi="Wingdings" w:cs="Wingdings" w:hint="default"/>
      </w:rPr>
    </w:lvl>
    <w:lvl w:ilvl="3">
      <w:start w:val="1"/>
      <w:numFmt w:val="bullet"/>
      <w:lvlText w:val=""/>
      <w:lvlJc w:val="left"/>
      <w:pPr>
        <w:tabs>
          <w:tab w:val="num" w:pos="0"/>
        </w:tabs>
        <w:ind w:left="1800" w:hanging="400"/>
      </w:pPr>
      <w:rPr>
        <w:rFonts w:ascii="Wingdings" w:hAnsi="Wingdings" w:cs="Wingdings" w:hint="default"/>
      </w:rPr>
    </w:lvl>
    <w:lvl w:ilvl="4">
      <w:start w:val="1"/>
      <w:numFmt w:val="bullet"/>
      <w:lvlText w:val=""/>
      <w:lvlJc w:val="left"/>
      <w:pPr>
        <w:tabs>
          <w:tab w:val="num" w:pos="0"/>
        </w:tabs>
        <w:ind w:left="2200" w:hanging="400"/>
      </w:pPr>
      <w:rPr>
        <w:rFonts w:ascii="Wingdings" w:hAnsi="Wingdings" w:cs="Wingdings" w:hint="default"/>
      </w:rPr>
    </w:lvl>
    <w:lvl w:ilvl="5">
      <w:start w:val="1"/>
      <w:numFmt w:val="bullet"/>
      <w:lvlText w:val=""/>
      <w:lvlJc w:val="left"/>
      <w:pPr>
        <w:tabs>
          <w:tab w:val="num" w:pos="0"/>
        </w:tabs>
        <w:ind w:left="2600" w:hanging="400"/>
      </w:pPr>
      <w:rPr>
        <w:rFonts w:ascii="Wingdings" w:hAnsi="Wingdings" w:cs="Wingdings" w:hint="default"/>
      </w:rPr>
    </w:lvl>
    <w:lvl w:ilvl="6">
      <w:start w:val="1"/>
      <w:numFmt w:val="bullet"/>
      <w:lvlText w:val=""/>
      <w:lvlJc w:val="left"/>
      <w:pPr>
        <w:tabs>
          <w:tab w:val="num" w:pos="0"/>
        </w:tabs>
        <w:ind w:left="3000" w:hanging="400"/>
      </w:pPr>
      <w:rPr>
        <w:rFonts w:ascii="Wingdings" w:hAnsi="Wingdings" w:cs="Wingdings" w:hint="default"/>
      </w:rPr>
    </w:lvl>
    <w:lvl w:ilvl="7">
      <w:start w:val="1"/>
      <w:numFmt w:val="bullet"/>
      <w:lvlText w:val=""/>
      <w:lvlJc w:val="left"/>
      <w:pPr>
        <w:tabs>
          <w:tab w:val="num" w:pos="0"/>
        </w:tabs>
        <w:ind w:left="3400" w:hanging="400"/>
      </w:pPr>
      <w:rPr>
        <w:rFonts w:ascii="Wingdings" w:hAnsi="Wingdings" w:cs="Wingdings" w:hint="default"/>
      </w:rPr>
    </w:lvl>
    <w:lvl w:ilvl="8">
      <w:start w:val="1"/>
      <w:numFmt w:val="bullet"/>
      <w:lvlText w:val=""/>
      <w:lvlJc w:val="left"/>
      <w:pPr>
        <w:tabs>
          <w:tab w:val="num" w:pos="0"/>
        </w:tabs>
        <w:ind w:left="3800" w:hanging="400"/>
      </w:pPr>
      <w:rPr>
        <w:rFonts w:ascii="Wingdings" w:hAnsi="Wingdings" w:cs="Wingdings" w:hint="default"/>
      </w:rPr>
    </w:lvl>
  </w:abstractNum>
  <w:abstractNum w:abstractNumId="18" w15:restartNumberingAfterBreak="0">
    <w:nsid w:val="2F3675B8"/>
    <w:multiLevelType w:val="multilevel"/>
    <w:tmpl w:val="E0C45AC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321A4A69"/>
    <w:multiLevelType w:val="hybridMultilevel"/>
    <w:tmpl w:val="2A208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4879E6"/>
    <w:multiLevelType w:val="multilevel"/>
    <w:tmpl w:val="9BC45130"/>
    <w:lvl w:ilvl="0">
      <w:start w:val="1"/>
      <w:numFmt w:val="bullet"/>
      <w:lvlText w:val=""/>
      <w:lvlJc w:val="left"/>
      <w:pPr>
        <w:tabs>
          <w:tab w:val="num" w:pos="0"/>
        </w:tabs>
        <w:ind w:left="560" w:hanging="360"/>
      </w:pPr>
      <w:rPr>
        <w:rFonts w:ascii="Symbol" w:hAnsi="Symbol" w:hint="default"/>
      </w:rPr>
    </w:lvl>
    <w:lvl w:ilvl="1">
      <w:start w:val="1"/>
      <w:numFmt w:val="bullet"/>
      <w:lvlText w:val=""/>
      <w:lvlJc w:val="left"/>
      <w:pPr>
        <w:tabs>
          <w:tab w:val="num" w:pos="0"/>
        </w:tabs>
        <w:ind w:left="1000" w:hanging="400"/>
      </w:pPr>
      <w:rPr>
        <w:rFonts w:ascii="Wingdings" w:hAnsi="Wingdings" w:cs="Wingdings" w:hint="default"/>
      </w:rPr>
    </w:lvl>
    <w:lvl w:ilvl="2">
      <w:start w:val="1"/>
      <w:numFmt w:val="bullet"/>
      <w:lvlText w:val=""/>
      <w:lvlJc w:val="left"/>
      <w:pPr>
        <w:tabs>
          <w:tab w:val="num" w:pos="0"/>
        </w:tabs>
        <w:ind w:left="1400" w:hanging="400"/>
      </w:pPr>
      <w:rPr>
        <w:rFonts w:ascii="Wingdings" w:hAnsi="Wingdings" w:cs="Wingdings" w:hint="default"/>
      </w:rPr>
    </w:lvl>
    <w:lvl w:ilvl="3">
      <w:start w:val="1"/>
      <w:numFmt w:val="bullet"/>
      <w:lvlText w:val=""/>
      <w:lvlJc w:val="left"/>
      <w:pPr>
        <w:tabs>
          <w:tab w:val="num" w:pos="0"/>
        </w:tabs>
        <w:ind w:left="1800" w:hanging="400"/>
      </w:pPr>
      <w:rPr>
        <w:rFonts w:ascii="Wingdings" w:hAnsi="Wingdings" w:cs="Wingdings" w:hint="default"/>
      </w:rPr>
    </w:lvl>
    <w:lvl w:ilvl="4">
      <w:start w:val="1"/>
      <w:numFmt w:val="bullet"/>
      <w:lvlText w:val=""/>
      <w:lvlJc w:val="left"/>
      <w:pPr>
        <w:tabs>
          <w:tab w:val="num" w:pos="0"/>
        </w:tabs>
        <w:ind w:left="2200" w:hanging="400"/>
      </w:pPr>
      <w:rPr>
        <w:rFonts w:ascii="Wingdings" w:hAnsi="Wingdings" w:cs="Wingdings" w:hint="default"/>
      </w:rPr>
    </w:lvl>
    <w:lvl w:ilvl="5">
      <w:start w:val="1"/>
      <w:numFmt w:val="bullet"/>
      <w:lvlText w:val=""/>
      <w:lvlJc w:val="left"/>
      <w:pPr>
        <w:tabs>
          <w:tab w:val="num" w:pos="0"/>
        </w:tabs>
        <w:ind w:left="2600" w:hanging="400"/>
      </w:pPr>
      <w:rPr>
        <w:rFonts w:ascii="Wingdings" w:hAnsi="Wingdings" w:cs="Wingdings" w:hint="default"/>
      </w:rPr>
    </w:lvl>
    <w:lvl w:ilvl="6">
      <w:start w:val="1"/>
      <w:numFmt w:val="bullet"/>
      <w:lvlText w:val=""/>
      <w:lvlJc w:val="left"/>
      <w:pPr>
        <w:tabs>
          <w:tab w:val="num" w:pos="0"/>
        </w:tabs>
        <w:ind w:left="3000" w:hanging="400"/>
      </w:pPr>
      <w:rPr>
        <w:rFonts w:ascii="Wingdings" w:hAnsi="Wingdings" w:cs="Wingdings" w:hint="default"/>
      </w:rPr>
    </w:lvl>
    <w:lvl w:ilvl="7">
      <w:start w:val="1"/>
      <w:numFmt w:val="bullet"/>
      <w:lvlText w:val=""/>
      <w:lvlJc w:val="left"/>
      <w:pPr>
        <w:tabs>
          <w:tab w:val="num" w:pos="0"/>
        </w:tabs>
        <w:ind w:left="3400" w:hanging="400"/>
      </w:pPr>
      <w:rPr>
        <w:rFonts w:ascii="Wingdings" w:hAnsi="Wingdings" w:cs="Wingdings" w:hint="default"/>
      </w:rPr>
    </w:lvl>
    <w:lvl w:ilvl="8">
      <w:start w:val="1"/>
      <w:numFmt w:val="bullet"/>
      <w:lvlText w:val=""/>
      <w:lvlJc w:val="left"/>
      <w:pPr>
        <w:tabs>
          <w:tab w:val="num" w:pos="0"/>
        </w:tabs>
        <w:ind w:left="3800" w:hanging="400"/>
      </w:pPr>
      <w:rPr>
        <w:rFonts w:ascii="Wingdings" w:hAnsi="Wingdings" w:cs="Wingdings" w:hint="default"/>
      </w:rPr>
    </w:lvl>
  </w:abstractNum>
  <w:abstractNum w:abstractNumId="22" w15:restartNumberingAfterBreak="0">
    <w:nsid w:val="345C676B"/>
    <w:multiLevelType w:val="hybridMultilevel"/>
    <w:tmpl w:val="A02648D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722529E"/>
    <w:multiLevelType w:val="multilevel"/>
    <w:tmpl w:val="3722529E"/>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8AB42E8"/>
    <w:multiLevelType w:val="hybridMultilevel"/>
    <w:tmpl w:val="3DAEA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300927"/>
    <w:multiLevelType w:val="hybridMultilevel"/>
    <w:tmpl w:val="5E3467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EEE6807"/>
    <w:multiLevelType w:val="multilevel"/>
    <w:tmpl w:val="53787D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E7648A8"/>
    <w:multiLevelType w:val="hybridMultilevel"/>
    <w:tmpl w:val="3F5ADF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1346DAE"/>
    <w:multiLevelType w:val="hybridMultilevel"/>
    <w:tmpl w:val="2CF88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7FF1E64"/>
    <w:multiLevelType w:val="multilevel"/>
    <w:tmpl w:val="290E6E4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AA12984"/>
    <w:multiLevelType w:val="hybridMultilevel"/>
    <w:tmpl w:val="F30239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801180"/>
    <w:multiLevelType w:val="multilevel"/>
    <w:tmpl w:val="3D5C7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20D69A4"/>
    <w:multiLevelType w:val="hybridMultilevel"/>
    <w:tmpl w:val="03F2C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CC43D6"/>
    <w:multiLevelType w:val="hybridMultilevel"/>
    <w:tmpl w:val="108C3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902DE4"/>
    <w:multiLevelType w:val="hybridMultilevel"/>
    <w:tmpl w:val="99DAC0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4E52FE"/>
    <w:multiLevelType w:val="hybridMultilevel"/>
    <w:tmpl w:val="51802F7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8" w15:restartNumberingAfterBreak="0">
    <w:nsid w:val="795C0AF9"/>
    <w:multiLevelType w:val="multilevel"/>
    <w:tmpl w:val="6610E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D9212F6"/>
    <w:multiLevelType w:val="multilevel"/>
    <w:tmpl w:val="3CD62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EAF597F"/>
    <w:multiLevelType w:val="hybridMultilevel"/>
    <w:tmpl w:val="5BBA5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34"/>
  </w:num>
  <w:num w:numId="4">
    <w:abstractNumId w:val="9"/>
  </w:num>
  <w:num w:numId="5">
    <w:abstractNumId w:val="17"/>
  </w:num>
  <w:num w:numId="6">
    <w:abstractNumId w:val="20"/>
  </w:num>
  <w:num w:numId="7">
    <w:abstractNumId w:val="21"/>
  </w:num>
  <w:num w:numId="8">
    <w:abstractNumId w:val="25"/>
  </w:num>
  <w:num w:numId="9">
    <w:abstractNumId w:val="22"/>
  </w:num>
  <w:num w:numId="10">
    <w:abstractNumId w:val="5"/>
  </w:num>
  <w:num w:numId="11">
    <w:abstractNumId w:val="30"/>
  </w:num>
  <w:num w:numId="12">
    <w:abstractNumId w:val="39"/>
  </w:num>
  <w:num w:numId="13">
    <w:abstractNumId w:val="26"/>
  </w:num>
  <w:num w:numId="14">
    <w:abstractNumId w:val="40"/>
  </w:num>
  <w:num w:numId="15">
    <w:abstractNumId w:val="32"/>
  </w:num>
  <w:num w:numId="16">
    <w:abstractNumId w:val="18"/>
  </w:num>
  <w:num w:numId="17">
    <w:abstractNumId w:val="10"/>
  </w:num>
  <w:num w:numId="18">
    <w:abstractNumId w:val="27"/>
  </w:num>
  <w:num w:numId="19">
    <w:abstractNumId w:val="6"/>
  </w:num>
  <w:num w:numId="20">
    <w:abstractNumId w:val="25"/>
  </w:num>
  <w:num w:numId="21">
    <w:abstractNumId w:val="23"/>
  </w:num>
  <w:num w:numId="22">
    <w:abstractNumId w:val="31"/>
  </w:num>
  <w:num w:numId="23">
    <w:abstractNumId w:val="12"/>
  </w:num>
  <w:num w:numId="24">
    <w:abstractNumId w:val="8"/>
  </w:num>
  <w:num w:numId="25">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num>
  <w:num w:numId="27">
    <w:abstractNumId w:val="33"/>
  </w:num>
  <w:num w:numId="28">
    <w:abstractNumId w:val="2"/>
  </w:num>
  <w:num w:numId="29">
    <w:abstractNumId w:val="28"/>
  </w:num>
  <w:num w:numId="30">
    <w:abstractNumId w:val="15"/>
  </w:num>
  <w:num w:numId="31">
    <w:abstractNumId w:val="11"/>
  </w:num>
  <w:num w:numId="32">
    <w:abstractNumId w:val="7"/>
  </w:num>
  <w:num w:numId="33">
    <w:abstractNumId w:val="38"/>
  </w:num>
  <w:num w:numId="34">
    <w:abstractNumId w:val="13"/>
  </w:num>
  <w:num w:numId="35">
    <w:abstractNumId w:val="37"/>
  </w:num>
  <w:num w:numId="36">
    <w:abstractNumId w:val="35"/>
  </w:num>
  <w:num w:numId="37">
    <w:abstractNumId w:val="24"/>
  </w:num>
  <w:num w:numId="38">
    <w:abstractNumId w:val="3"/>
  </w:num>
  <w:num w:numId="39">
    <w:abstractNumId w:val="16"/>
  </w:num>
  <w:num w:numId="40">
    <w:abstractNumId w:val="36"/>
  </w:num>
  <w:num w:numId="41">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14BF"/>
    <w:rsid w:val="00003B22"/>
    <w:rsid w:val="00005D7F"/>
    <w:rsid w:val="00007041"/>
    <w:rsid w:val="00016535"/>
    <w:rsid w:val="000212EC"/>
    <w:rsid w:val="00023868"/>
    <w:rsid w:val="00024721"/>
    <w:rsid w:val="00024CD4"/>
    <w:rsid w:val="00025F8E"/>
    <w:rsid w:val="00026645"/>
    <w:rsid w:val="00031E68"/>
    <w:rsid w:val="00032FD3"/>
    <w:rsid w:val="00033580"/>
    <w:rsid w:val="00033D5B"/>
    <w:rsid w:val="00035CF3"/>
    <w:rsid w:val="00041988"/>
    <w:rsid w:val="00041A1A"/>
    <w:rsid w:val="00044CC2"/>
    <w:rsid w:val="00044EAE"/>
    <w:rsid w:val="00052EC1"/>
    <w:rsid w:val="00053C6E"/>
    <w:rsid w:val="000549ED"/>
    <w:rsid w:val="00054A83"/>
    <w:rsid w:val="0005612B"/>
    <w:rsid w:val="000605BB"/>
    <w:rsid w:val="000606C7"/>
    <w:rsid w:val="00062BBD"/>
    <w:rsid w:val="00062BC5"/>
    <w:rsid w:val="00065688"/>
    <w:rsid w:val="00065D76"/>
    <w:rsid w:val="000664A1"/>
    <w:rsid w:val="000678A2"/>
    <w:rsid w:val="00073136"/>
    <w:rsid w:val="00076345"/>
    <w:rsid w:val="00077166"/>
    <w:rsid w:val="000775E2"/>
    <w:rsid w:val="00077DB2"/>
    <w:rsid w:val="00084EE1"/>
    <w:rsid w:val="00087770"/>
    <w:rsid w:val="000908D3"/>
    <w:rsid w:val="0009177D"/>
    <w:rsid w:val="000A1890"/>
    <w:rsid w:val="000A2AAA"/>
    <w:rsid w:val="000A4F20"/>
    <w:rsid w:val="000B0FBC"/>
    <w:rsid w:val="000B1D4E"/>
    <w:rsid w:val="000B39FE"/>
    <w:rsid w:val="000B5056"/>
    <w:rsid w:val="000C3D00"/>
    <w:rsid w:val="000C62A2"/>
    <w:rsid w:val="000C67D9"/>
    <w:rsid w:val="000D1A8F"/>
    <w:rsid w:val="000D250D"/>
    <w:rsid w:val="000D346B"/>
    <w:rsid w:val="000D726E"/>
    <w:rsid w:val="000E0D82"/>
    <w:rsid w:val="000E1755"/>
    <w:rsid w:val="000E454B"/>
    <w:rsid w:val="000E6D0D"/>
    <w:rsid w:val="000F2C70"/>
    <w:rsid w:val="000F50F7"/>
    <w:rsid w:val="001003EC"/>
    <w:rsid w:val="00100E42"/>
    <w:rsid w:val="00101636"/>
    <w:rsid w:val="001018CA"/>
    <w:rsid w:val="00101DDF"/>
    <w:rsid w:val="00104EEB"/>
    <w:rsid w:val="00107D1C"/>
    <w:rsid w:val="00111373"/>
    <w:rsid w:val="00112818"/>
    <w:rsid w:val="001144DC"/>
    <w:rsid w:val="00114DBF"/>
    <w:rsid w:val="001169A5"/>
    <w:rsid w:val="001169AF"/>
    <w:rsid w:val="00120FCF"/>
    <w:rsid w:val="00121823"/>
    <w:rsid w:val="00123090"/>
    <w:rsid w:val="001235A7"/>
    <w:rsid w:val="00126C56"/>
    <w:rsid w:val="00126FC9"/>
    <w:rsid w:val="00127219"/>
    <w:rsid w:val="00133713"/>
    <w:rsid w:val="001346FC"/>
    <w:rsid w:val="0013510C"/>
    <w:rsid w:val="00136915"/>
    <w:rsid w:val="00136DC0"/>
    <w:rsid w:val="00140849"/>
    <w:rsid w:val="00141A14"/>
    <w:rsid w:val="001454B7"/>
    <w:rsid w:val="00153773"/>
    <w:rsid w:val="00154FF8"/>
    <w:rsid w:val="00166F73"/>
    <w:rsid w:val="00171395"/>
    <w:rsid w:val="001779C8"/>
    <w:rsid w:val="001825FA"/>
    <w:rsid w:val="00183C8E"/>
    <w:rsid w:val="00183EA6"/>
    <w:rsid w:val="001849A2"/>
    <w:rsid w:val="0018607A"/>
    <w:rsid w:val="00194352"/>
    <w:rsid w:val="00194BBD"/>
    <w:rsid w:val="0019518E"/>
    <w:rsid w:val="00195AB1"/>
    <w:rsid w:val="001A0A1C"/>
    <w:rsid w:val="001A13AE"/>
    <w:rsid w:val="001B2AEE"/>
    <w:rsid w:val="001B590D"/>
    <w:rsid w:val="001B6534"/>
    <w:rsid w:val="001B6620"/>
    <w:rsid w:val="001B73D5"/>
    <w:rsid w:val="001C164B"/>
    <w:rsid w:val="001C3C97"/>
    <w:rsid w:val="001C50ED"/>
    <w:rsid w:val="001C52C8"/>
    <w:rsid w:val="001D5CE5"/>
    <w:rsid w:val="001D7136"/>
    <w:rsid w:val="001D7391"/>
    <w:rsid w:val="001D749D"/>
    <w:rsid w:val="001D7DD6"/>
    <w:rsid w:val="001E0EF1"/>
    <w:rsid w:val="001E21BF"/>
    <w:rsid w:val="001E6606"/>
    <w:rsid w:val="001F2E81"/>
    <w:rsid w:val="00201BFB"/>
    <w:rsid w:val="00205DCA"/>
    <w:rsid w:val="002116CD"/>
    <w:rsid w:val="002134C9"/>
    <w:rsid w:val="002153A2"/>
    <w:rsid w:val="00215907"/>
    <w:rsid w:val="00220D66"/>
    <w:rsid w:val="00222276"/>
    <w:rsid w:val="0023532F"/>
    <w:rsid w:val="0025179D"/>
    <w:rsid w:val="00252B41"/>
    <w:rsid w:val="00252C11"/>
    <w:rsid w:val="002562FA"/>
    <w:rsid w:val="00261928"/>
    <w:rsid w:val="00266E0F"/>
    <w:rsid w:val="00271C5A"/>
    <w:rsid w:val="002738F9"/>
    <w:rsid w:val="00274F27"/>
    <w:rsid w:val="00276E66"/>
    <w:rsid w:val="00284AB0"/>
    <w:rsid w:val="00285B13"/>
    <w:rsid w:val="00290BA8"/>
    <w:rsid w:val="0029228D"/>
    <w:rsid w:val="00292936"/>
    <w:rsid w:val="002948FF"/>
    <w:rsid w:val="002961AE"/>
    <w:rsid w:val="002972B7"/>
    <w:rsid w:val="002A1DDB"/>
    <w:rsid w:val="002A274D"/>
    <w:rsid w:val="002A3617"/>
    <w:rsid w:val="002A3EE0"/>
    <w:rsid w:val="002A5B21"/>
    <w:rsid w:val="002B162B"/>
    <w:rsid w:val="002B2343"/>
    <w:rsid w:val="002B517B"/>
    <w:rsid w:val="002B5FC9"/>
    <w:rsid w:val="002B72EE"/>
    <w:rsid w:val="002B72F3"/>
    <w:rsid w:val="002B741F"/>
    <w:rsid w:val="002C0920"/>
    <w:rsid w:val="002C1D79"/>
    <w:rsid w:val="002C2052"/>
    <w:rsid w:val="002C24C8"/>
    <w:rsid w:val="002C4EFD"/>
    <w:rsid w:val="002C57AC"/>
    <w:rsid w:val="002C656D"/>
    <w:rsid w:val="002D0C8B"/>
    <w:rsid w:val="002D3BD9"/>
    <w:rsid w:val="002E003F"/>
    <w:rsid w:val="002E6057"/>
    <w:rsid w:val="002E7927"/>
    <w:rsid w:val="002F0B86"/>
    <w:rsid w:val="002F407E"/>
    <w:rsid w:val="002F42EE"/>
    <w:rsid w:val="002F4B0B"/>
    <w:rsid w:val="002F7DB3"/>
    <w:rsid w:val="00300D43"/>
    <w:rsid w:val="0030389E"/>
    <w:rsid w:val="00303942"/>
    <w:rsid w:val="00304247"/>
    <w:rsid w:val="003105DC"/>
    <w:rsid w:val="00314966"/>
    <w:rsid w:val="00314980"/>
    <w:rsid w:val="00315C5F"/>
    <w:rsid w:val="00320FF5"/>
    <w:rsid w:val="00322D6D"/>
    <w:rsid w:val="0032703D"/>
    <w:rsid w:val="00327D92"/>
    <w:rsid w:val="003325F2"/>
    <w:rsid w:val="003376F4"/>
    <w:rsid w:val="00337A40"/>
    <w:rsid w:val="003400A5"/>
    <w:rsid w:val="00340B06"/>
    <w:rsid w:val="0034266A"/>
    <w:rsid w:val="00342ED5"/>
    <w:rsid w:val="00343B77"/>
    <w:rsid w:val="0034417B"/>
    <w:rsid w:val="00344198"/>
    <w:rsid w:val="0035197B"/>
    <w:rsid w:val="0035494F"/>
    <w:rsid w:val="003555CA"/>
    <w:rsid w:val="00356A2B"/>
    <w:rsid w:val="00360564"/>
    <w:rsid w:val="00366F52"/>
    <w:rsid w:val="00370909"/>
    <w:rsid w:val="003715F4"/>
    <w:rsid w:val="00372217"/>
    <w:rsid w:val="00373D1C"/>
    <w:rsid w:val="00376CBE"/>
    <w:rsid w:val="00377855"/>
    <w:rsid w:val="00380033"/>
    <w:rsid w:val="00380980"/>
    <w:rsid w:val="00383A52"/>
    <w:rsid w:val="00384D99"/>
    <w:rsid w:val="00386476"/>
    <w:rsid w:val="00387AB3"/>
    <w:rsid w:val="00391B65"/>
    <w:rsid w:val="00391E20"/>
    <w:rsid w:val="00394BA2"/>
    <w:rsid w:val="003A1D4B"/>
    <w:rsid w:val="003B1F3B"/>
    <w:rsid w:val="003C4E3C"/>
    <w:rsid w:val="003C6788"/>
    <w:rsid w:val="003D066D"/>
    <w:rsid w:val="003D3FBA"/>
    <w:rsid w:val="003D64ED"/>
    <w:rsid w:val="003E164B"/>
    <w:rsid w:val="003E3570"/>
    <w:rsid w:val="003E394E"/>
    <w:rsid w:val="003E5DC3"/>
    <w:rsid w:val="003E75B6"/>
    <w:rsid w:val="003F027C"/>
    <w:rsid w:val="003F36E6"/>
    <w:rsid w:val="003F670D"/>
    <w:rsid w:val="003F7C65"/>
    <w:rsid w:val="00400CC3"/>
    <w:rsid w:val="004029ED"/>
    <w:rsid w:val="0040315C"/>
    <w:rsid w:val="00403A18"/>
    <w:rsid w:val="00406FB8"/>
    <w:rsid w:val="0041178A"/>
    <w:rsid w:val="00412A3F"/>
    <w:rsid w:val="00416665"/>
    <w:rsid w:val="00417FC9"/>
    <w:rsid w:val="004211E9"/>
    <w:rsid w:val="0042146E"/>
    <w:rsid w:val="004219D8"/>
    <w:rsid w:val="00423711"/>
    <w:rsid w:val="0042491A"/>
    <w:rsid w:val="00425166"/>
    <w:rsid w:val="00425D9D"/>
    <w:rsid w:val="0042626C"/>
    <w:rsid w:val="00427E33"/>
    <w:rsid w:val="00430AB1"/>
    <w:rsid w:val="00431CD3"/>
    <w:rsid w:val="0043338E"/>
    <w:rsid w:val="00435B4D"/>
    <w:rsid w:val="004419D4"/>
    <w:rsid w:val="00442EBE"/>
    <w:rsid w:val="00443ECE"/>
    <w:rsid w:val="00446818"/>
    <w:rsid w:val="00446964"/>
    <w:rsid w:val="004533BD"/>
    <w:rsid w:val="004537D9"/>
    <w:rsid w:val="004573F6"/>
    <w:rsid w:val="00461B15"/>
    <w:rsid w:val="00462395"/>
    <w:rsid w:val="00462B1E"/>
    <w:rsid w:val="00470DC6"/>
    <w:rsid w:val="00472AA0"/>
    <w:rsid w:val="0047580C"/>
    <w:rsid w:val="00475C2B"/>
    <w:rsid w:val="00476E28"/>
    <w:rsid w:val="00482475"/>
    <w:rsid w:val="004871D8"/>
    <w:rsid w:val="00493010"/>
    <w:rsid w:val="0049590D"/>
    <w:rsid w:val="00496D0C"/>
    <w:rsid w:val="004A3202"/>
    <w:rsid w:val="004A41EF"/>
    <w:rsid w:val="004B2C35"/>
    <w:rsid w:val="004B3124"/>
    <w:rsid w:val="004B4905"/>
    <w:rsid w:val="004B74CC"/>
    <w:rsid w:val="004C0592"/>
    <w:rsid w:val="004C3D56"/>
    <w:rsid w:val="004C7091"/>
    <w:rsid w:val="004D2687"/>
    <w:rsid w:val="004D2E3C"/>
    <w:rsid w:val="004D3644"/>
    <w:rsid w:val="004D51F4"/>
    <w:rsid w:val="004E0DC0"/>
    <w:rsid w:val="004E1633"/>
    <w:rsid w:val="004E3B01"/>
    <w:rsid w:val="004F1A9A"/>
    <w:rsid w:val="004F2CDB"/>
    <w:rsid w:val="004F33C6"/>
    <w:rsid w:val="004F3DD8"/>
    <w:rsid w:val="004F420D"/>
    <w:rsid w:val="004F6311"/>
    <w:rsid w:val="00500D45"/>
    <w:rsid w:val="00501FE2"/>
    <w:rsid w:val="005026E6"/>
    <w:rsid w:val="00503B8A"/>
    <w:rsid w:val="00505C90"/>
    <w:rsid w:val="005150C5"/>
    <w:rsid w:val="0051562B"/>
    <w:rsid w:val="00517ADD"/>
    <w:rsid w:val="00522146"/>
    <w:rsid w:val="00530AB8"/>
    <w:rsid w:val="005363A1"/>
    <w:rsid w:val="0053782C"/>
    <w:rsid w:val="00542D13"/>
    <w:rsid w:val="00546CF4"/>
    <w:rsid w:val="00550F71"/>
    <w:rsid w:val="005521F9"/>
    <w:rsid w:val="0055302F"/>
    <w:rsid w:val="00555942"/>
    <w:rsid w:val="00556671"/>
    <w:rsid w:val="005578A1"/>
    <w:rsid w:val="00562D9F"/>
    <w:rsid w:val="00563409"/>
    <w:rsid w:val="00580D71"/>
    <w:rsid w:val="005811A6"/>
    <w:rsid w:val="00581A40"/>
    <w:rsid w:val="005954E4"/>
    <w:rsid w:val="0059683F"/>
    <w:rsid w:val="005974B9"/>
    <w:rsid w:val="005A114F"/>
    <w:rsid w:val="005A58BA"/>
    <w:rsid w:val="005A6421"/>
    <w:rsid w:val="005A6C69"/>
    <w:rsid w:val="005A6DBC"/>
    <w:rsid w:val="005B1AD1"/>
    <w:rsid w:val="005B2A7D"/>
    <w:rsid w:val="005B3B11"/>
    <w:rsid w:val="005B42F9"/>
    <w:rsid w:val="005B6997"/>
    <w:rsid w:val="005B6B0D"/>
    <w:rsid w:val="005C2719"/>
    <w:rsid w:val="005C5958"/>
    <w:rsid w:val="005D1B34"/>
    <w:rsid w:val="005D38B1"/>
    <w:rsid w:val="005D45F7"/>
    <w:rsid w:val="005D57A7"/>
    <w:rsid w:val="005D7AC2"/>
    <w:rsid w:val="005E0399"/>
    <w:rsid w:val="005E1A31"/>
    <w:rsid w:val="005E1F18"/>
    <w:rsid w:val="005F2A4A"/>
    <w:rsid w:val="005F38F3"/>
    <w:rsid w:val="005F5A01"/>
    <w:rsid w:val="005F7A0E"/>
    <w:rsid w:val="00605709"/>
    <w:rsid w:val="006134C7"/>
    <w:rsid w:val="00613729"/>
    <w:rsid w:val="0061392B"/>
    <w:rsid w:val="00617467"/>
    <w:rsid w:val="0061765C"/>
    <w:rsid w:val="0061775A"/>
    <w:rsid w:val="00622A7B"/>
    <w:rsid w:val="00626534"/>
    <w:rsid w:val="00627F77"/>
    <w:rsid w:val="00631A14"/>
    <w:rsid w:val="006321CF"/>
    <w:rsid w:val="00634E11"/>
    <w:rsid w:val="00635837"/>
    <w:rsid w:val="00635BB2"/>
    <w:rsid w:val="00636D7B"/>
    <w:rsid w:val="00637B78"/>
    <w:rsid w:val="00640813"/>
    <w:rsid w:val="0064160B"/>
    <w:rsid w:val="00643233"/>
    <w:rsid w:val="006448FE"/>
    <w:rsid w:val="00645C21"/>
    <w:rsid w:val="00652D52"/>
    <w:rsid w:val="006531B1"/>
    <w:rsid w:val="006539F3"/>
    <w:rsid w:val="00653AA3"/>
    <w:rsid w:val="006559EA"/>
    <w:rsid w:val="00661178"/>
    <w:rsid w:val="00664429"/>
    <w:rsid w:val="00667DAE"/>
    <w:rsid w:val="006765F4"/>
    <w:rsid w:val="00676CDC"/>
    <w:rsid w:val="00684E0C"/>
    <w:rsid w:val="006861C3"/>
    <w:rsid w:val="0068732F"/>
    <w:rsid w:val="00687ACA"/>
    <w:rsid w:val="0069487D"/>
    <w:rsid w:val="00695923"/>
    <w:rsid w:val="006A0771"/>
    <w:rsid w:val="006A13FE"/>
    <w:rsid w:val="006A1F3D"/>
    <w:rsid w:val="006A45D6"/>
    <w:rsid w:val="006B0B7F"/>
    <w:rsid w:val="006B1BC1"/>
    <w:rsid w:val="006B2E49"/>
    <w:rsid w:val="006B4FD7"/>
    <w:rsid w:val="006C4B4A"/>
    <w:rsid w:val="006D4C06"/>
    <w:rsid w:val="006D54CF"/>
    <w:rsid w:val="006D59AE"/>
    <w:rsid w:val="006D67D9"/>
    <w:rsid w:val="006E5665"/>
    <w:rsid w:val="006E6ED9"/>
    <w:rsid w:val="006F0EC9"/>
    <w:rsid w:val="006F24E6"/>
    <w:rsid w:val="006F4223"/>
    <w:rsid w:val="006F4C6B"/>
    <w:rsid w:val="006F6B61"/>
    <w:rsid w:val="007003F1"/>
    <w:rsid w:val="00702BAF"/>
    <w:rsid w:val="00703DF3"/>
    <w:rsid w:val="00704C59"/>
    <w:rsid w:val="0071337B"/>
    <w:rsid w:val="00714A6C"/>
    <w:rsid w:val="00716045"/>
    <w:rsid w:val="007207B5"/>
    <w:rsid w:val="00723E69"/>
    <w:rsid w:val="00724D2C"/>
    <w:rsid w:val="00732388"/>
    <w:rsid w:val="00743EA9"/>
    <w:rsid w:val="00745905"/>
    <w:rsid w:val="00750A0B"/>
    <w:rsid w:val="007541B8"/>
    <w:rsid w:val="007544F6"/>
    <w:rsid w:val="00757E34"/>
    <w:rsid w:val="0076003F"/>
    <w:rsid w:val="00766F27"/>
    <w:rsid w:val="00771A52"/>
    <w:rsid w:val="007762A6"/>
    <w:rsid w:val="0078114E"/>
    <w:rsid w:val="00781D42"/>
    <w:rsid w:val="0078248E"/>
    <w:rsid w:val="00785D4A"/>
    <w:rsid w:val="0078750C"/>
    <w:rsid w:val="007879E8"/>
    <w:rsid w:val="0079058B"/>
    <w:rsid w:val="00791540"/>
    <w:rsid w:val="00796EBC"/>
    <w:rsid w:val="007A1B25"/>
    <w:rsid w:val="007B1244"/>
    <w:rsid w:val="007B5066"/>
    <w:rsid w:val="007B662F"/>
    <w:rsid w:val="007C07AD"/>
    <w:rsid w:val="007C1868"/>
    <w:rsid w:val="007C1DD4"/>
    <w:rsid w:val="007C445F"/>
    <w:rsid w:val="007C4980"/>
    <w:rsid w:val="007D203F"/>
    <w:rsid w:val="007D585D"/>
    <w:rsid w:val="007D61E0"/>
    <w:rsid w:val="007E0050"/>
    <w:rsid w:val="007E3FE1"/>
    <w:rsid w:val="007E554B"/>
    <w:rsid w:val="007E6C44"/>
    <w:rsid w:val="007E6FF6"/>
    <w:rsid w:val="007F07F8"/>
    <w:rsid w:val="007F128C"/>
    <w:rsid w:val="007F31E4"/>
    <w:rsid w:val="007F3DD0"/>
    <w:rsid w:val="007F4D2C"/>
    <w:rsid w:val="007F690B"/>
    <w:rsid w:val="0080472A"/>
    <w:rsid w:val="00805017"/>
    <w:rsid w:val="00805A83"/>
    <w:rsid w:val="00811DFE"/>
    <w:rsid w:val="008144EA"/>
    <w:rsid w:val="008217D8"/>
    <w:rsid w:val="00821AA3"/>
    <w:rsid w:val="00824EBE"/>
    <w:rsid w:val="0082513E"/>
    <w:rsid w:val="00825353"/>
    <w:rsid w:val="008273C9"/>
    <w:rsid w:val="00845458"/>
    <w:rsid w:val="008461C8"/>
    <w:rsid w:val="00847AB1"/>
    <w:rsid w:val="00851796"/>
    <w:rsid w:val="008575B7"/>
    <w:rsid w:val="0086017E"/>
    <w:rsid w:val="00860BE2"/>
    <w:rsid w:val="0086332B"/>
    <w:rsid w:val="00864947"/>
    <w:rsid w:val="008731D4"/>
    <w:rsid w:val="00873C38"/>
    <w:rsid w:val="00874A6B"/>
    <w:rsid w:val="00875620"/>
    <w:rsid w:val="00877AFF"/>
    <w:rsid w:val="008807D9"/>
    <w:rsid w:val="00882785"/>
    <w:rsid w:val="00887123"/>
    <w:rsid w:val="0089138A"/>
    <w:rsid w:val="00891E9E"/>
    <w:rsid w:val="00894787"/>
    <w:rsid w:val="00895000"/>
    <w:rsid w:val="008A25E9"/>
    <w:rsid w:val="008A65A1"/>
    <w:rsid w:val="008A75A7"/>
    <w:rsid w:val="008B0AFA"/>
    <w:rsid w:val="008B24BF"/>
    <w:rsid w:val="008B70E6"/>
    <w:rsid w:val="008C2CD3"/>
    <w:rsid w:val="008C75AA"/>
    <w:rsid w:val="008D00A5"/>
    <w:rsid w:val="008D0789"/>
    <w:rsid w:val="008D0EB0"/>
    <w:rsid w:val="008D4840"/>
    <w:rsid w:val="008D53CF"/>
    <w:rsid w:val="008D6AE1"/>
    <w:rsid w:val="008E4DB0"/>
    <w:rsid w:val="008E5031"/>
    <w:rsid w:val="008E7B99"/>
    <w:rsid w:val="008F0058"/>
    <w:rsid w:val="008F103C"/>
    <w:rsid w:val="008F1678"/>
    <w:rsid w:val="008F2CB3"/>
    <w:rsid w:val="008F56AD"/>
    <w:rsid w:val="009041E5"/>
    <w:rsid w:val="0090522F"/>
    <w:rsid w:val="00905891"/>
    <w:rsid w:val="00905E3A"/>
    <w:rsid w:val="009079BE"/>
    <w:rsid w:val="0091144B"/>
    <w:rsid w:val="00911713"/>
    <w:rsid w:val="00911E05"/>
    <w:rsid w:val="00911EFA"/>
    <w:rsid w:val="009136CC"/>
    <w:rsid w:val="009169C4"/>
    <w:rsid w:val="00916E49"/>
    <w:rsid w:val="00922823"/>
    <w:rsid w:val="00922A0F"/>
    <w:rsid w:val="00923A3D"/>
    <w:rsid w:val="0092501F"/>
    <w:rsid w:val="00931DE7"/>
    <w:rsid w:val="009321CC"/>
    <w:rsid w:val="00933B75"/>
    <w:rsid w:val="00933BA9"/>
    <w:rsid w:val="009372B2"/>
    <w:rsid w:val="00941B4A"/>
    <w:rsid w:val="00946A11"/>
    <w:rsid w:val="00950264"/>
    <w:rsid w:val="00952748"/>
    <w:rsid w:val="00954805"/>
    <w:rsid w:val="00955D21"/>
    <w:rsid w:val="009561E2"/>
    <w:rsid w:val="00956B29"/>
    <w:rsid w:val="00961176"/>
    <w:rsid w:val="00963A26"/>
    <w:rsid w:val="00964A72"/>
    <w:rsid w:val="00967998"/>
    <w:rsid w:val="009709D5"/>
    <w:rsid w:val="00972168"/>
    <w:rsid w:val="00977119"/>
    <w:rsid w:val="00980153"/>
    <w:rsid w:val="00983F09"/>
    <w:rsid w:val="00986E92"/>
    <w:rsid w:val="00994358"/>
    <w:rsid w:val="00997579"/>
    <w:rsid w:val="009A42CA"/>
    <w:rsid w:val="009A55AA"/>
    <w:rsid w:val="009A586D"/>
    <w:rsid w:val="009A5D5B"/>
    <w:rsid w:val="009A6956"/>
    <w:rsid w:val="009B151D"/>
    <w:rsid w:val="009B15B5"/>
    <w:rsid w:val="009B314B"/>
    <w:rsid w:val="009B33BE"/>
    <w:rsid w:val="009B584E"/>
    <w:rsid w:val="009B6DFF"/>
    <w:rsid w:val="009B79E2"/>
    <w:rsid w:val="009C255E"/>
    <w:rsid w:val="009C2B01"/>
    <w:rsid w:val="009C364A"/>
    <w:rsid w:val="009C5749"/>
    <w:rsid w:val="009C787F"/>
    <w:rsid w:val="009D0478"/>
    <w:rsid w:val="009D1C4F"/>
    <w:rsid w:val="009E0E57"/>
    <w:rsid w:val="009E273D"/>
    <w:rsid w:val="009E2F2C"/>
    <w:rsid w:val="009E67F4"/>
    <w:rsid w:val="009F1675"/>
    <w:rsid w:val="009F1CB1"/>
    <w:rsid w:val="009F42C7"/>
    <w:rsid w:val="009F58CE"/>
    <w:rsid w:val="009F6A2F"/>
    <w:rsid w:val="009F7D20"/>
    <w:rsid w:val="00A03425"/>
    <w:rsid w:val="00A04E90"/>
    <w:rsid w:val="00A1036A"/>
    <w:rsid w:val="00A104AC"/>
    <w:rsid w:val="00A159B3"/>
    <w:rsid w:val="00A179F2"/>
    <w:rsid w:val="00A20030"/>
    <w:rsid w:val="00A22DD2"/>
    <w:rsid w:val="00A25989"/>
    <w:rsid w:val="00A316AA"/>
    <w:rsid w:val="00A352F0"/>
    <w:rsid w:val="00A36981"/>
    <w:rsid w:val="00A41183"/>
    <w:rsid w:val="00A41EE3"/>
    <w:rsid w:val="00A4217D"/>
    <w:rsid w:val="00A42CBC"/>
    <w:rsid w:val="00A46D7C"/>
    <w:rsid w:val="00A46F69"/>
    <w:rsid w:val="00A474DD"/>
    <w:rsid w:val="00A642EE"/>
    <w:rsid w:val="00A66964"/>
    <w:rsid w:val="00A669AF"/>
    <w:rsid w:val="00A66E56"/>
    <w:rsid w:val="00A67006"/>
    <w:rsid w:val="00A67E54"/>
    <w:rsid w:val="00A712D9"/>
    <w:rsid w:val="00A71667"/>
    <w:rsid w:val="00A7222B"/>
    <w:rsid w:val="00A73C5A"/>
    <w:rsid w:val="00A7600F"/>
    <w:rsid w:val="00A805B9"/>
    <w:rsid w:val="00A80971"/>
    <w:rsid w:val="00A82A15"/>
    <w:rsid w:val="00A91556"/>
    <w:rsid w:val="00A91E52"/>
    <w:rsid w:val="00A91F00"/>
    <w:rsid w:val="00A9337D"/>
    <w:rsid w:val="00A93DEE"/>
    <w:rsid w:val="00A944A5"/>
    <w:rsid w:val="00A95662"/>
    <w:rsid w:val="00A95A78"/>
    <w:rsid w:val="00AA0BBD"/>
    <w:rsid w:val="00AA0FFB"/>
    <w:rsid w:val="00AA1377"/>
    <w:rsid w:val="00AA1820"/>
    <w:rsid w:val="00AA2DE2"/>
    <w:rsid w:val="00AA5338"/>
    <w:rsid w:val="00AA69F0"/>
    <w:rsid w:val="00AA6E35"/>
    <w:rsid w:val="00AB0CDF"/>
    <w:rsid w:val="00AB14C1"/>
    <w:rsid w:val="00AB26E1"/>
    <w:rsid w:val="00AB5CFD"/>
    <w:rsid w:val="00AB7986"/>
    <w:rsid w:val="00AC0AD5"/>
    <w:rsid w:val="00AD1997"/>
    <w:rsid w:val="00AD3254"/>
    <w:rsid w:val="00AD4C57"/>
    <w:rsid w:val="00AD4E02"/>
    <w:rsid w:val="00AD67D7"/>
    <w:rsid w:val="00AE0CC6"/>
    <w:rsid w:val="00AE16F6"/>
    <w:rsid w:val="00AE3818"/>
    <w:rsid w:val="00AE6155"/>
    <w:rsid w:val="00AE79CA"/>
    <w:rsid w:val="00AF13FC"/>
    <w:rsid w:val="00AF61DB"/>
    <w:rsid w:val="00AF73F5"/>
    <w:rsid w:val="00AF7CC2"/>
    <w:rsid w:val="00B060B9"/>
    <w:rsid w:val="00B0669A"/>
    <w:rsid w:val="00B07AF0"/>
    <w:rsid w:val="00B120BC"/>
    <w:rsid w:val="00B13165"/>
    <w:rsid w:val="00B1512A"/>
    <w:rsid w:val="00B17FA1"/>
    <w:rsid w:val="00B22D4A"/>
    <w:rsid w:val="00B23071"/>
    <w:rsid w:val="00B23EB7"/>
    <w:rsid w:val="00B26BF4"/>
    <w:rsid w:val="00B26EA2"/>
    <w:rsid w:val="00B36845"/>
    <w:rsid w:val="00B37DFB"/>
    <w:rsid w:val="00B45762"/>
    <w:rsid w:val="00B51E09"/>
    <w:rsid w:val="00B526EB"/>
    <w:rsid w:val="00B52FE7"/>
    <w:rsid w:val="00B53C6D"/>
    <w:rsid w:val="00B571AD"/>
    <w:rsid w:val="00B626B2"/>
    <w:rsid w:val="00B6495C"/>
    <w:rsid w:val="00B657B2"/>
    <w:rsid w:val="00B706ED"/>
    <w:rsid w:val="00B72388"/>
    <w:rsid w:val="00B74581"/>
    <w:rsid w:val="00B8169D"/>
    <w:rsid w:val="00B8670B"/>
    <w:rsid w:val="00B875E8"/>
    <w:rsid w:val="00B93507"/>
    <w:rsid w:val="00B959B3"/>
    <w:rsid w:val="00BA0479"/>
    <w:rsid w:val="00BA6475"/>
    <w:rsid w:val="00BB366C"/>
    <w:rsid w:val="00BB5FC3"/>
    <w:rsid w:val="00BB61BA"/>
    <w:rsid w:val="00BB64B1"/>
    <w:rsid w:val="00BB7262"/>
    <w:rsid w:val="00BB761F"/>
    <w:rsid w:val="00BC727A"/>
    <w:rsid w:val="00BD025D"/>
    <w:rsid w:val="00BD22C6"/>
    <w:rsid w:val="00BD76CD"/>
    <w:rsid w:val="00BE015E"/>
    <w:rsid w:val="00BE2E99"/>
    <w:rsid w:val="00BF02A2"/>
    <w:rsid w:val="00BF1113"/>
    <w:rsid w:val="00BF2CE8"/>
    <w:rsid w:val="00BF32B1"/>
    <w:rsid w:val="00BF5624"/>
    <w:rsid w:val="00BF6DEF"/>
    <w:rsid w:val="00BF7A10"/>
    <w:rsid w:val="00C019FA"/>
    <w:rsid w:val="00C04914"/>
    <w:rsid w:val="00C04D76"/>
    <w:rsid w:val="00C04DC1"/>
    <w:rsid w:val="00C07A2A"/>
    <w:rsid w:val="00C110AC"/>
    <w:rsid w:val="00C14940"/>
    <w:rsid w:val="00C161B7"/>
    <w:rsid w:val="00C22764"/>
    <w:rsid w:val="00C231D3"/>
    <w:rsid w:val="00C258F9"/>
    <w:rsid w:val="00C27542"/>
    <w:rsid w:val="00C32EDB"/>
    <w:rsid w:val="00C36E32"/>
    <w:rsid w:val="00C40398"/>
    <w:rsid w:val="00C42379"/>
    <w:rsid w:val="00C479DD"/>
    <w:rsid w:val="00C52B4F"/>
    <w:rsid w:val="00C6162C"/>
    <w:rsid w:val="00C61EBF"/>
    <w:rsid w:val="00C647B5"/>
    <w:rsid w:val="00C66A4A"/>
    <w:rsid w:val="00C708FC"/>
    <w:rsid w:val="00C70AD7"/>
    <w:rsid w:val="00C70DE0"/>
    <w:rsid w:val="00C769BA"/>
    <w:rsid w:val="00C8194C"/>
    <w:rsid w:val="00C82195"/>
    <w:rsid w:val="00C84780"/>
    <w:rsid w:val="00C84FE2"/>
    <w:rsid w:val="00C8551D"/>
    <w:rsid w:val="00C86492"/>
    <w:rsid w:val="00C90C2B"/>
    <w:rsid w:val="00C9614C"/>
    <w:rsid w:val="00C9643A"/>
    <w:rsid w:val="00CA29A6"/>
    <w:rsid w:val="00CA41ED"/>
    <w:rsid w:val="00CA421E"/>
    <w:rsid w:val="00CA49EC"/>
    <w:rsid w:val="00CB3368"/>
    <w:rsid w:val="00CB4E08"/>
    <w:rsid w:val="00CC064B"/>
    <w:rsid w:val="00CC1A38"/>
    <w:rsid w:val="00CC74A5"/>
    <w:rsid w:val="00CD12E3"/>
    <w:rsid w:val="00CD3E0B"/>
    <w:rsid w:val="00CE480C"/>
    <w:rsid w:val="00CE488E"/>
    <w:rsid w:val="00CE6DE0"/>
    <w:rsid w:val="00D015E5"/>
    <w:rsid w:val="00D01D3C"/>
    <w:rsid w:val="00D04569"/>
    <w:rsid w:val="00D046B5"/>
    <w:rsid w:val="00D04A3B"/>
    <w:rsid w:val="00D102B5"/>
    <w:rsid w:val="00D10A92"/>
    <w:rsid w:val="00D114EF"/>
    <w:rsid w:val="00D20890"/>
    <w:rsid w:val="00D21009"/>
    <w:rsid w:val="00D22776"/>
    <w:rsid w:val="00D23777"/>
    <w:rsid w:val="00D247DC"/>
    <w:rsid w:val="00D263F1"/>
    <w:rsid w:val="00D27C4D"/>
    <w:rsid w:val="00D313A3"/>
    <w:rsid w:val="00D416E3"/>
    <w:rsid w:val="00D505C9"/>
    <w:rsid w:val="00D50A63"/>
    <w:rsid w:val="00D51465"/>
    <w:rsid w:val="00D51A23"/>
    <w:rsid w:val="00D563D7"/>
    <w:rsid w:val="00D60254"/>
    <w:rsid w:val="00D606E7"/>
    <w:rsid w:val="00D60A39"/>
    <w:rsid w:val="00D623A6"/>
    <w:rsid w:val="00D76424"/>
    <w:rsid w:val="00D82AC0"/>
    <w:rsid w:val="00D83B1B"/>
    <w:rsid w:val="00D84F22"/>
    <w:rsid w:val="00D92199"/>
    <w:rsid w:val="00D92363"/>
    <w:rsid w:val="00D941E0"/>
    <w:rsid w:val="00D94316"/>
    <w:rsid w:val="00D97A9D"/>
    <w:rsid w:val="00DA10FA"/>
    <w:rsid w:val="00DA2121"/>
    <w:rsid w:val="00DB720D"/>
    <w:rsid w:val="00DB7916"/>
    <w:rsid w:val="00DC24CB"/>
    <w:rsid w:val="00DC2D15"/>
    <w:rsid w:val="00DC3467"/>
    <w:rsid w:val="00DC35E1"/>
    <w:rsid w:val="00DC4B61"/>
    <w:rsid w:val="00DC720A"/>
    <w:rsid w:val="00DD25E4"/>
    <w:rsid w:val="00DD7D46"/>
    <w:rsid w:val="00DE3E8D"/>
    <w:rsid w:val="00DF02B2"/>
    <w:rsid w:val="00DF26C5"/>
    <w:rsid w:val="00DF51BD"/>
    <w:rsid w:val="00E00BE4"/>
    <w:rsid w:val="00E0148B"/>
    <w:rsid w:val="00E03C95"/>
    <w:rsid w:val="00E05891"/>
    <w:rsid w:val="00E106B9"/>
    <w:rsid w:val="00E11ABF"/>
    <w:rsid w:val="00E11B95"/>
    <w:rsid w:val="00E1301D"/>
    <w:rsid w:val="00E146BF"/>
    <w:rsid w:val="00E17464"/>
    <w:rsid w:val="00E239FB"/>
    <w:rsid w:val="00E24D94"/>
    <w:rsid w:val="00E25EA8"/>
    <w:rsid w:val="00E25EB4"/>
    <w:rsid w:val="00E3035A"/>
    <w:rsid w:val="00E350E3"/>
    <w:rsid w:val="00E35B60"/>
    <w:rsid w:val="00E377B6"/>
    <w:rsid w:val="00E37A74"/>
    <w:rsid w:val="00E438A0"/>
    <w:rsid w:val="00E44E6E"/>
    <w:rsid w:val="00E45D27"/>
    <w:rsid w:val="00E476B2"/>
    <w:rsid w:val="00E535A3"/>
    <w:rsid w:val="00E54932"/>
    <w:rsid w:val="00E55D8C"/>
    <w:rsid w:val="00E55EB5"/>
    <w:rsid w:val="00E56A0E"/>
    <w:rsid w:val="00E60D90"/>
    <w:rsid w:val="00E6151C"/>
    <w:rsid w:val="00E626EF"/>
    <w:rsid w:val="00E63417"/>
    <w:rsid w:val="00E67327"/>
    <w:rsid w:val="00E70958"/>
    <w:rsid w:val="00E70F3F"/>
    <w:rsid w:val="00E71A96"/>
    <w:rsid w:val="00E74484"/>
    <w:rsid w:val="00E7454D"/>
    <w:rsid w:val="00E75B53"/>
    <w:rsid w:val="00E819FF"/>
    <w:rsid w:val="00E81BAE"/>
    <w:rsid w:val="00E85AAF"/>
    <w:rsid w:val="00E8677D"/>
    <w:rsid w:val="00E876B8"/>
    <w:rsid w:val="00E926F5"/>
    <w:rsid w:val="00E94A82"/>
    <w:rsid w:val="00EA04A3"/>
    <w:rsid w:val="00EA16F9"/>
    <w:rsid w:val="00EA2FBA"/>
    <w:rsid w:val="00EA4948"/>
    <w:rsid w:val="00EA6D01"/>
    <w:rsid w:val="00EA73C1"/>
    <w:rsid w:val="00EB011E"/>
    <w:rsid w:val="00EB528D"/>
    <w:rsid w:val="00EB5410"/>
    <w:rsid w:val="00EB54F6"/>
    <w:rsid w:val="00EC0F55"/>
    <w:rsid w:val="00EC1209"/>
    <w:rsid w:val="00EC2200"/>
    <w:rsid w:val="00EC2A35"/>
    <w:rsid w:val="00EC438C"/>
    <w:rsid w:val="00EC4A1C"/>
    <w:rsid w:val="00EC4EE2"/>
    <w:rsid w:val="00EC78EF"/>
    <w:rsid w:val="00ED0007"/>
    <w:rsid w:val="00ED008E"/>
    <w:rsid w:val="00ED3D0C"/>
    <w:rsid w:val="00ED6081"/>
    <w:rsid w:val="00ED67DD"/>
    <w:rsid w:val="00ED7653"/>
    <w:rsid w:val="00ED7CBF"/>
    <w:rsid w:val="00EE18CC"/>
    <w:rsid w:val="00EE32B6"/>
    <w:rsid w:val="00EE347E"/>
    <w:rsid w:val="00EE3657"/>
    <w:rsid w:val="00EF00C4"/>
    <w:rsid w:val="00EF0866"/>
    <w:rsid w:val="00EF115A"/>
    <w:rsid w:val="00EF3A72"/>
    <w:rsid w:val="00EF4021"/>
    <w:rsid w:val="00EF502D"/>
    <w:rsid w:val="00EF7114"/>
    <w:rsid w:val="00EF7A4E"/>
    <w:rsid w:val="00F01C30"/>
    <w:rsid w:val="00F04945"/>
    <w:rsid w:val="00F05BCC"/>
    <w:rsid w:val="00F15104"/>
    <w:rsid w:val="00F1536E"/>
    <w:rsid w:val="00F17D02"/>
    <w:rsid w:val="00F2053C"/>
    <w:rsid w:val="00F21ACC"/>
    <w:rsid w:val="00F22863"/>
    <w:rsid w:val="00F25070"/>
    <w:rsid w:val="00F2594D"/>
    <w:rsid w:val="00F26B9A"/>
    <w:rsid w:val="00F26BA6"/>
    <w:rsid w:val="00F3151C"/>
    <w:rsid w:val="00F352A5"/>
    <w:rsid w:val="00F352AF"/>
    <w:rsid w:val="00F361C7"/>
    <w:rsid w:val="00F36D7D"/>
    <w:rsid w:val="00F372FF"/>
    <w:rsid w:val="00F37734"/>
    <w:rsid w:val="00F43CD1"/>
    <w:rsid w:val="00F474AC"/>
    <w:rsid w:val="00F50376"/>
    <w:rsid w:val="00F50C9A"/>
    <w:rsid w:val="00F51869"/>
    <w:rsid w:val="00F52A5A"/>
    <w:rsid w:val="00F54B06"/>
    <w:rsid w:val="00F56206"/>
    <w:rsid w:val="00F61CB9"/>
    <w:rsid w:val="00F621DD"/>
    <w:rsid w:val="00F62A67"/>
    <w:rsid w:val="00F75299"/>
    <w:rsid w:val="00F75F9A"/>
    <w:rsid w:val="00F763E7"/>
    <w:rsid w:val="00F76DC7"/>
    <w:rsid w:val="00F83642"/>
    <w:rsid w:val="00F85601"/>
    <w:rsid w:val="00F8700C"/>
    <w:rsid w:val="00F87CB0"/>
    <w:rsid w:val="00F91EB7"/>
    <w:rsid w:val="00FA15F2"/>
    <w:rsid w:val="00FA3085"/>
    <w:rsid w:val="00FA48C3"/>
    <w:rsid w:val="00FB25FE"/>
    <w:rsid w:val="00FB2735"/>
    <w:rsid w:val="00FB3AD2"/>
    <w:rsid w:val="00FB40D5"/>
    <w:rsid w:val="00FC3BC3"/>
    <w:rsid w:val="00FC5DBD"/>
    <w:rsid w:val="00FC75C4"/>
    <w:rsid w:val="00FC7A69"/>
    <w:rsid w:val="00FD4B44"/>
    <w:rsid w:val="00FD575A"/>
    <w:rsid w:val="00FF005B"/>
    <w:rsid w:val="00FF011B"/>
    <w:rsid w:val="00FF4CDE"/>
    <w:rsid w:val="00FF7457"/>
    <w:rsid w:val="00FF76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F09A3225-2B04-F747-8CD7-912C3BC86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4A82"/>
    <w:pPr>
      <w:spacing w:after="120"/>
    </w:pPr>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qForma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qFormat/>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qFormat/>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styleId="Revision">
    <w:name w:val="Revision"/>
    <w:hidden/>
    <w:uiPriority w:val="99"/>
    <w:semiHidden/>
    <w:rsid w:val="00C22764"/>
    <w:rPr>
      <w:rFonts w:ascii="Times New Roman" w:eastAsia="Times New Roman" w:hAnsi="Times New Roman" w:cs="Times New Roman"/>
    </w:rPr>
  </w:style>
  <w:style w:type="paragraph" w:styleId="NormalWeb">
    <w:name w:val="Normal (Web)"/>
    <w:basedOn w:val="Normal"/>
    <w:uiPriority w:val="99"/>
    <w:semiHidden/>
    <w:unhideWhenUsed/>
    <w:rsid w:val="00F474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154424291">
      <w:bodyDiv w:val="1"/>
      <w:marLeft w:val="0"/>
      <w:marRight w:val="0"/>
      <w:marTop w:val="0"/>
      <w:marBottom w:val="0"/>
      <w:divBdr>
        <w:top w:val="none" w:sz="0" w:space="0" w:color="auto"/>
        <w:left w:val="none" w:sz="0" w:space="0" w:color="auto"/>
        <w:bottom w:val="none" w:sz="0" w:space="0" w:color="auto"/>
        <w:right w:val="none" w:sz="0" w:space="0" w:color="auto"/>
      </w:divBdr>
      <w:divsChild>
        <w:div w:id="425157946">
          <w:marLeft w:val="0"/>
          <w:marRight w:val="0"/>
          <w:marTop w:val="0"/>
          <w:marBottom w:val="0"/>
          <w:divBdr>
            <w:top w:val="none" w:sz="0" w:space="0" w:color="auto"/>
            <w:left w:val="none" w:sz="0" w:space="0" w:color="auto"/>
            <w:bottom w:val="none" w:sz="0" w:space="0" w:color="auto"/>
            <w:right w:val="none" w:sz="0" w:space="0" w:color="auto"/>
          </w:divBdr>
          <w:divsChild>
            <w:div w:id="138612994">
              <w:marLeft w:val="0"/>
              <w:marRight w:val="0"/>
              <w:marTop w:val="0"/>
              <w:marBottom w:val="0"/>
              <w:divBdr>
                <w:top w:val="none" w:sz="0" w:space="0" w:color="auto"/>
                <w:left w:val="none" w:sz="0" w:space="0" w:color="auto"/>
                <w:bottom w:val="none" w:sz="0" w:space="0" w:color="auto"/>
                <w:right w:val="none" w:sz="0" w:space="0" w:color="auto"/>
              </w:divBdr>
              <w:divsChild>
                <w:div w:id="952135057">
                  <w:marLeft w:val="0"/>
                  <w:marRight w:val="0"/>
                  <w:marTop w:val="0"/>
                  <w:marBottom w:val="0"/>
                  <w:divBdr>
                    <w:top w:val="none" w:sz="0" w:space="0" w:color="auto"/>
                    <w:left w:val="none" w:sz="0" w:space="0" w:color="auto"/>
                    <w:bottom w:val="none" w:sz="0" w:space="0" w:color="auto"/>
                    <w:right w:val="none" w:sz="0" w:space="0" w:color="auto"/>
                  </w:divBdr>
                  <w:divsChild>
                    <w:div w:id="86779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777183">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22356718">
      <w:bodyDiv w:val="1"/>
      <w:marLeft w:val="0"/>
      <w:marRight w:val="0"/>
      <w:marTop w:val="0"/>
      <w:marBottom w:val="0"/>
      <w:divBdr>
        <w:top w:val="none" w:sz="0" w:space="0" w:color="auto"/>
        <w:left w:val="none" w:sz="0" w:space="0" w:color="auto"/>
        <w:bottom w:val="none" w:sz="0" w:space="0" w:color="auto"/>
        <w:right w:val="none" w:sz="0" w:space="0" w:color="auto"/>
      </w:divBdr>
      <w:divsChild>
        <w:div w:id="1659843295">
          <w:marLeft w:val="0"/>
          <w:marRight w:val="0"/>
          <w:marTop w:val="0"/>
          <w:marBottom w:val="0"/>
          <w:divBdr>
            <w:top w:val="none" w:sz="0" w:space="0" w:color="auto"/>
            <w:left w:val="none" w:sz="0" w:space="0" w:color="auto"/>
            <w:bottom w:val="none" w:sz="0" w:space="0" w:color="auto"/>
            <w:right w:val="none" w:sz="0" w:space="0" w:color="auto"/>
          </w:divBdr>
          <w:divsChild>
            <w:div w:id="681903627">
              <w:marLeft w:val="0"/>
              <w:marRight w:val="0"/>
              <w:marTop w:val="0"/>
              <w:marBottom w:val="0"/>
              <w:divBdr>
                <w:top w:val="none" w:sz="0" w:space="0" w:color="auto"/>
                <w:left w:val="none" w:sz="0" w:space="0" w:color="auto"/>
                <w:bottom w:val="none" w:sz="0" w:space="0" w:color="auto"/>
                <w:right w:val="none" w:sz="0" w:space="0" w:color="auto"/>
              </w:divBdr>
              <w:divsChild>
                <w:div w:id="1249847947">
                  <w:marLeft w:val="0"/>
                  <w:marRight w:val="0"/>
                  <w:marTop w:val="0"/>
                  <w:marBottom w:val="0"/>
                  <w:divBdr>
                    <w:top w:val="none" w:sz="0" w:space="0" w:color="auto"/>
                    <w:left w:val="none" w:sz="0" w:space="0" w:color="auto"/>
                    <w:bottom w:val="none" w:sz="0" w:space="0" w:color="auto"/>
                    <w:right w:val="none" w:sz="0" w:space="0" w:color="auto"/>
                  </w:divBdr>
                  <w:divsChild>
                    <w:div w:id="9937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4857674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735854676">
      <w:bodyDiv w:val="1"/>
      <w:marLeft w:val="0"/>
      <w:marRight w:val="0"/>
      <w:marTop w:val="0"/>
      <w:marBottom w:val="0"/>
      <w:divBdr>
        <w:top w:val="none" w:sz="0" w:space="0" w:color="auto"/>
        <w:left w:val="none" w:sz="0" w:space="0" w:color="auto"/>
        <w:bottom w:val="none" w:sz="0" w:space="0" w:color="auto"/>
        <w:right w:val="none" w:sz="0" w:space="0" w:color="auto"/>
      </w:divBdr>
      <w:divsChild>
        <w:div w:id="130173599">
          <w:marLeft w:val="0"/>
          <w:marRight w:val="0"/>
          <w:marTop w:val="0"/>
          <w:marBottom w:val="0"/>
          <w:divBdr>
            <w:top w:val="none" w:sz="0" w:space="0" w:color="auto"/>
            <w:left w:val="none" w:sz="0" w:space="0" w:color="auto"/>
            <w:bottom w:val="none" w:sz="0" w:space="0" w:color="auto"/>
            <w:right w:val="none" w:sz="0" w:space="0" w:color="auto"/>
          </w:divBdr>
        </w:div>
        <w:div w:id="1317491614">
          <w:marLeft w:val="0"/>
          <w:marRight w:val="0"/>
          <w:marTop w:val="0"/>
          <w:marBottom w:val="0"/>
          <w:divBdr>
            <w:top w:val="none" w:sz="0" w:space="0" w:color="auto"/>
            <w:left w:val="none" w:sz="0" w:space="0" w:color="auto"/>
            <w:bottom w:val="none" w:sz="0" w:space="0" w:color="auto"/>
            <w:right w:val="none" w:sz="0" w:space="0" w:color="auto"/>
          </w:divBdr>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2022007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3gpp.org/ftp/tsg_ran/WG1_RL1/TSGR1_103-e/Docs/R1-2009791.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804F5-49B9-AC4C-AE9A-283102893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12</Pages>
  <Words>4576</Words>
  <Characters>26087</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30602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Sigen Ye</dc:creator>
  <cp:keywords/>
  <dc:description/>
  <cp:lastModifiedBy>Sigen Ye (Apple)</cp:lastModifiedBy>
  <cp:revision>9</cp:revision>
  <cp:lastPrinted>2019-11-08T00:46:00Z</cp:lastPrinted>
  <dcterms:created xsi:type="dcterms:W3CDTF">2021-11-05T23:33:00Z</dcterms:created>
  <dcterms:modified xsi:type="dcterms:W3CDTF">2022-01-10T07:21:00Z</dcterms:modified>
  <cp:category/>
</cp:coreProperties>
</file>